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16CAB" w14:textId="49D79F0A" w:rsidR="00B07C4F" w:rsidRPr="005065E2" w:rsidRDefault="00AA0E81">
      <w:pPr>
        <w:rPr>
          <w:rFonts w:ascii="Calibri" w:hAnsi="Calibri" w:cs="Calibri"/>
          <w:b/>
          <w:bCs/>
          <w:u w:val="single"/>
        </w:rPr>
      </w:pPr>
      <w:r>
        <w:rPr>
          <w:rFonts w:ascii="Calibri" w:hAnsi="Calibri" w:cs="Calibri"/>
          <w:b/>
          <w:bCs/>
          <w:u w:val="single"/>
        </w:rPr>
        <w:t xml:space="preserve">Additional file </w:t>
      </w:r>
      <w:r w:rsidR="005065E2" w:rsidRPr="005065E2">
        <w:rPr>
          <w:rFonts w:ascii="Calibri" w:hAnsi="Calibri" w:cs="Calibri"/>
          <w:b/>
          <w:bCs/>
          <w:u w:val="single"/>
        </w:rPr>
        <w:t xml:space="preserve">1. </w:t>
      </w:r>
      <w:r w:rsidR="00B02B74" w:rsidRPr="005065E2">
        <w:rPr>
          <w:rFonts w:ascii="Calibri" w:hAnsi="Calibri" w:cs="Calibri"/>
          <w:b/>
          <w:bCs/>
          <w:u w:val="single"/>
        </w:rPr>
        <w:t>Key recommendations for services for women who use drugs or are in treatment for drug use in the perinatal period: supporting e</w:t>
      </w:r>
      <w:r w:rsidR="00EA3722" w:rsidRPr="005065E2">
        <w:rPr>
          <w:rFonts w:ascii="Calibri" w:hAnsi="Calibri" w:cs="Calibri"/>
          <w:b/>
          <w:bCs/>
          <w:u w:val="single"/>
        </w:rPr>
        <w:t xml:space="preserve">vidence </w:t>
      </w:r>
      <w:r w:rsidR="005065E2" w:rsidRPr="005065E2">
        <w:rPr>
          <w:rFonts w:ascii="Calibri" w:hAnsi="Calibri" w:cs="Calibri"/>
          <w:b/>
          <w:bCs/>
          <w:u w:val="single"/>
        </w:rPr>
        <w:t>examples.</w:t>
      </w:r>
    </w:p>
    <w:tbl>
      <w:tblPr>
        <w:tblStyle w:val="TableGrid"/>
        <w:tblW w:w="13952" w:type="dxa"/>
        <w:tblLayout w:type="fixed"/>
        <w:tblLook w:val="04A0" w:firstRow="1" w:lastRow="0" w:firstColumn="1" w:lastColumn="0" w:noHBand="0" w:noVBand="1"/>
      </w:tblPr>
      <w:tblGrid>
        <w:gridCol w:w="4390"/>
        <w:gridCol w:w="4011"/>
        <w:gridCol w:w="5551"/>
      </w:tblGrid>
      <w:tr w:rsidR="00D9224C" w:rsidRPr="008E6743" w14:paraId="3EA81044" w14:textId="77777777" w:rsidTr="54EB365D">
        <w:trPr>
          <w:trHeight w:val="300"/>
        </w:trPr>
        <w:tc>
          <w:tcPr>
            <w:tcW w:w="4390" w:type="dxa"/>
          </w:tcPr>
          <w:p w14:paraId="13B43192" w14:textId="1BC16500" w:rsidR="00D9224C" w:rsidRPr="008E6743" w:rsidRDefault="00D9224C" w:rsidP="54EB365D">
            <w:pPr>
              <w:rPr>
                <w:rFonts w:ascii="Calibri" w:hAnsi="Calibri" w:cs="Calibri"/>
                <w:b/>
                <w:bCs/>
              </w:rPr>
            </w:pPr>
            <w:r w:rsidRPr="54EB365D">
              <w:rPr>
                <w:rFonts w:ascii="Calibri" w:hAnsi="Calibri" w:cs="Calibri"/>
                <w:b/>
                <w:bCs/>
              </w:rPr>
              <w:t>Requirement</w:t>
            </w:r>
          </w:p>
        </w:tc>
        <w:tc>
          <w:tcPr>
            <w:tcW w:w="9562" w:type="dxa"/>
            <w:gridSpan w:val="2"/>
          </w:tcPr>
          <w:p w14:paraId="2C57C833" w14:textId="77777777" w:rsidR="00D9224C" w:rsidRPr="008E6743" w:rsidRDefault="00D9224C" w:rsidP="54EB365D">
            <w:pPr>
              <w:rPr>
                <w:rFonts w:ascii="Calibri" w:hAnsi="Calibri" w:cs="Calibri"/>
                <w:b/>
                <w:bCs/>
              </w:rPr>
            </w:pPr>
            <w:r w:rsidRPr="54EB365D">
              <w:rPr>
                <w:rFonts w:ascii="Calibri" w:hAnsi="Calibri" w:cs="Calibri"/>
                <w:b/>
                <w:bCs/>
              </w:rPr>
              <w:t>Evidence Source &amp; Illustration</w:t>
            </w:r>
          </w:p>
        </w:tc>
      </w:tr>
      <w:tr w:rsidR="6EA54894" w:rsidRPr="008E6743" w14:paraId="059A49AF" w14:textId="77777777" w:rsidTr="54EB365D">
        <w:tblPrEx>
          <w:tblLook w:val="06A0" w:firstRow="1" w:lastRow="0" w:firstColumn="1" w:lastColumn="0" w:noHBand="1" w:noVBand="1"/>
        </w:tblPrEx>
        <w:trPr>
          <w:trHeight w:val="300"/>
        </w:trPr>
        <w:tc>
          <w:tcPr>
            <w:tcW w:w="13952" w:type="dxa"/>
            <w:gridSpan w:val="3"/>
          </w:tcPr>
          <w:p w14:paraId="76E91F52" w14:textId="7F2D9C7C" w:rsidR="0FBEB1E3" w:rsidRPr="00424F44" w:rsidRDefault="00FD61F0" w:rsidP="6EA54894">
            <w:pPr>
              <w:rPr>
                <w:rFonts w:ascii="Calibri" w:hAnsi="Calibri" w:cs="Calibri"/>
                <w:b/>
                <w:bCs/>
              </w:rPr>
            </w:pPr>
            <w:r w:rsidRPr="00424F44">
              <w:rPr>
                <w:rFonts w:ascii="Calibri" w:hAnsi="Calibri" w:cs="Calibri"/>
                <w:b/>
                <w:bCs/>
              </w:rPr>
              <w:t xml:space="preserve">System Level </w:t>
            </w:r>
          </w:p>
        </w:tc>
      </w:tr>
      <w:tr w:rsidR="00424F44" w:rsidRPr="008E6743" w14:paraId="6BABB247" w14:textId="77777777" w:rsidTr="54EB365D">
        <w:tblPrEx>
          <w:tblLook w:val="06A0" w:firstRow="1" w:lastRow="0" w:firstColumn="1" w:lastColumn="0" w:noHBand="1" w:noVBand="1"/>
        </w:tblPrEx>
        <w:trPr>
          <w:trHeight w:val="300"/>
        </w:trPr>
        <w:tc>
          <w:tcPr>
            <w:tcW w:w="13952" w:type="dxa"/>
            <w:gridSpan w:val="3"/>
          </w:tcPr>
          <w:p w14:paraId="6AB638BE" w14:textId="2BCE152F" w:rsidR="00424F44" w:rsidRPr="00424F44" w:rsidRDefault="00424F44" w:rsidP="6EA54894">
            <w:pPr>
              <w:rPr>
                <w:rFonts w:ascii="Calibri" w:hAnsi="Calibri" w:cs="Calibri"/>
                <w:i/>
                <w:iCs/>
              </w:rPr>
            </w:pPr>
            <w:r w:rsidRPr="00424F44">
              <w:rPr>
                <w:rFonts w:ascii="Calibri" w:hAnsi="Calibri" w:cs="Calibri"/>
                <w:i/>
                <w:iCs/>
              </w:rPr>
              <w:t xml:space="preserve">System Level refers to policy and </w:t>
            </w:r>
            <w:r>
              <w:rPr>
                <w:rFonts w:ascii="Calibri" w:hAnsi="Calibri" w:cs="Calibri"/>
                <w:i/>
                <w:iCs/>
              </w:rPr>
              <w:t xml:space="preserve">strategic </w:t>
            </w:r>
            <w:r w:rsidRPr="00424F44">
              <w:rPr>
                <w:rFonts w:ascii="Calibri" w:hAnsi="Calibri" w:cs="Calibri"/>
                <w:i/>
                <w:iCs/>
              </w:rPr>
              <w:t>planning, commissioning of services</w:t>
            </w:r>
          </w:p>
        </w:tc>
      </w:tr>
      <w:tr w:rsidR="00D9224C" w:rsidRPr="008E6743" w14:paraId="0A1CA00D" w14:textId="77777777" w:rsidTr="54EB365D">
        <w:tblPrEx>
          <w:tblLook w:val="06A0" w:firstRow="1" w:lastRow="0" w:firstColumn="1" w:lastColumn="0" w:noHBand="1" w:noVBand="1"/>
        </w:tblPrEx>
        <w:trPr>
          <w:trHeight w:val="300"/>
        </w:trPr>
        <w:tc>
          <w:tcPr>
            <w:tcW w:w="4390" w:type="dxa"/>
          </w:tcPr>
          <w:p w14:paraId="4182C5B9" w14:textId="4ACDA8E4" w:rsidR="00D9224C" w:rsidRPr="008E6743" w:rsidRDefault="00D9224C" w:rsidP="00D52B0A">
            <w:pPr>
              <w:rPr>
                <w:rFonts w:ascii="Calibri" w:hAnsi="Calibri" w:cs="Calibri"/>
                <w:b/>
                <w:bCs/>
                <w:sz w:val="20"/>
                <w:szCs w:val="20"/>
              </w:rPr>
            </w:pPr>
            <w:r w:rsidRPr="008E6743">
              <w:rPr>
                <w:rFonts w:ascii="Calibri" w:hAnsi="Calibri" w:cs="Calibri"/>
                <w:b/>
                <w:bCs/>
                <w:sz w:val="20"/>
                <w:szCs w:val="20"/>
              </w:rPr>
              <w:t>Requirement 1</w:t>
            </w:r>
            <w:r w:rsidR="001A1D77">
              <w:rPr>
                <w:rFonts w:ascii="Calibri" w:hAnsi="Calibri" w:cs="Calibri"/>
                <w:b/>
                <w:bCs/>
                <w:sz w:val="20"/>
                <w:szCs w:val="20"/>
              </w:rPr>
              <w:t>:</w:t>
            </w:r>
            <w:r w:rsidRPr="008E6743">
              <w:rPr>
                <w:rFonts w:ascii="Calibri" w:hAnsi="Calibri" w:cs="Calibri"/>
                <w:b/>
                <w:bCs/>
                <w:sz w:val="20"/>
                <w:szCs w:val="20"/>
              </w:rPr>
              <w:t xml:space="preserve"> All systems and services are person </w:t>
            </w:r>
            <w:r w:rsidR="00800444" w:rsidRPr="008E6743">
              <w:rPr>
                <w:rFonts w:ascii="Calibri" w:hAnsi="Calibri" w:cs="Calibri"/>
                <w:b/>
                <w:bCs/>
                <w:sz w:val="20"/>
                <w:szCs w:val="20"/>
              </w:rPr>
              <w:t>centred,</w:t>
            </w:r>
            <w:r w:rsidRPr="008E6743">
              <w:rPr>
                <w:rFonts w:ascii="Calibri" w:hAnsi="Calibri" w:cs="Calibri"/>
                <w:b/>
                <w:bCs/>
                <w:sz w:val="20"/>
                <w:szCs w:val="20"/>
              </w:rPr>
              <w:t xml:space="preserve"> and trauma informed </w:t>
            </w:r>
          </w:p>
          <w:p w14:paraId="7EA32135" w14:textId="77777777" w:rsidR="00D9224C" w:rsidRPr="008E6743" w:rsidRDefault="00D9224C" w:rsidP="00D52B0A">
            <w:pPr>
              <w:rPr>
                <w:rFonts w:ascii="Calibri" w:hAnsi="Calibri" w:cs="Calibri"/>
                <w:sz w:val="20"/>
                <w:szCs w:val="20"/>
              </w:rPr>
            </w:pPr>
          </w:p>
          <w:p w14:paraId="58181E50" w14:textId="0EE50DE2" w:rsidR="00D9224C" w:rsidRPr="008E6743" w:rsidRDefault="00D9224C" w:rsidP="003F16E2">
            <w:pPr>
              <w:rPr>
                <w:rFonts w:ascii="Calibri" w:hAnsi="Calibri" w:cs="Calibri"/>
                <w:sz w:val="20"/>
                <w:szCs w:val="20"/>
              </w:rPr>
            </w:pPr>
            <w:r w:rsidRPr="008E6743">
              <w:rPr>
                <w:rFonts w:ascii="Calibri" w:hAnsi="Calibri" w:cs="Calibri"/>
                <w:sz w:val="20"/>
                <w:szCs w:val="20"/>
              </w:rPr>
              <w:t>Everyone involved in perinatal services policy, development and delivery should have a shared understanding of how trauma and addiction impacts on an individual. Those in strategic planning and leadership positions must work together to plan and deliver effective services that avoid causing further harm or traumatisation.</w:t>
            </w:r>
          </w:p>
          <w:p w14:paraId="79FC892C" w14:textId="77777777" w:rsidR="00D9224C" w:rsidRPr="008E6743" w:rsidRDefault="00D9224C" w:rsidP="003F16E2">
            <w:pPr>
              <w:rPr>
                <w:rFonts w:ascii="Calibri" w:hAnsi="Calibri" w:cs="Calibri"/>
                <w:sz w:val="20"/>
                <w:szCs w:val="20"/>
              </w:rPr>
            </w:pPr>
          </w:p>
          <w:p w14:paraId="0E164216" w14:textId="27877775" w:rsidR="00D9224C" w:rsidRPr="008E6743" w:rsidRDefault="530EC7D8" w:rsidP="00D9224C">
            <w:pPr>
              <w:rPr>
                <w:rFonts w:ascii="Calibri" w:hAnsi="Calibri" w:cs="Calibri"/>
                <w:sz w:val="20"/>
                <w:szCs w:val="20"/>
              </w:rPr>
            </w:pPr>
            <w:r w:rsidRPr="2287D3B4">
              <w:rPr>
                <w:rFonts w:ascii="Calibri" w:hAnsi="Calibri" w:cs="Calibri"/>
                <w:sz w:val="20"/>
                <w:szCs w:val="20"/>
              </w:rPr>
              <w:t>Training about addiction and trauma informed care and the needs of women who use substances during and after pregnancy, and their infants, should be provided for all those with responsibility for planning, funding and prioritising perinatal services including commissioners, policy makers and service providers</w:t>
            </w:r>
            <w:r w:rsidR="42814A2C" w:rsidRPr="2287D3B4">
              <w:rPr>
                <w:rFonts w:ascii="Calibri" w:hAnsi="Calibri" w:cs="Calibri"/>
                <w:sz w:val="20"/>
                <w:szCs w:val="20"/>
              </w:rPr>
              <w:t xml:space="preserve"> (1</w:t>
            </w:r>
            <w:r w:rsidR="006F5C63">
              <w:rPr>
                <w:rFonts w:ascii="Calibri" w:hAnsi="Calibri" w:cs="Calibri"/>
                <w:sz w:val="20"/>
                <w:szCs w:val="20"/>
              </w:rPr>
              <w:t>9 &amp; *</w:t>
            </w:r>
            <w:r w:rsidR="42814A2C" w:rsidRPr="2287D3B4">
              <w:rPr>
                <w:rFonts w:ascii="Calibri" w:hAnsi="Calibri" w:cs="Calibri"/>
                <w:sz w:val="20"/>
                <w:szCs w:val="20"/>
              </w:rPr>
              <w:t>)</w:t>
            </w:r>
            <w:r w:rsidRPr="2287D3B4">
              <w:rPr>
                <w:rFonts w:ascii="Calibri" w:hAnsi="Calibri" w:cs="Calibri"/>
                <w:sz w:val="20"/>
                <w:szCs w:val="20"/>
              </w:rPr>
              <w:t xml:space="preserve">.  </w:t>
            </w:r>
          </w:p>
        </w:tc>
        <w:tc>
          <w:tcPr>
            <w:tcW w:w="9562" w:type="dxa"/>
            <w:gridSpan w:val="2"/>
          </w:tcPr>
          <w:p w14:paraId="772A6516" w14:textId="29A00188" w:rsidR="00D9224C" w:rsidRPr="008E6743" w:rsidRDefault="00D9224C" w:rsidP="00D52B0A">
            <w:pPr>
              <w:rPr>
                <w:rFonts w:ascii="Calibri" w:hAnsi="Calibri" w:cs="Calibri"/>
                <w:sz w:val="20"/>
                <w:szCs w:val="20"/>
              </w:rPr>
            </w:pPr>
            <w:r w:rsidRPr="008E6743">
              <w:rPr>
                <w:rFonts w:ascii="Calibri" w:hAnsi="Calibri" w:cs="Calibri"/>
                <w:sz w:val="20"/>
                <w:szCs w:val="20"/>
              </w:rPr>
              <w:t xml:space="preserve">Most of the women in </w:t>
            </w:r>
            <w:r w:rsidR="00BB1ED9">
              <w:rPr>
                <w:rFonts w:ascii="Calibri" w:hAnsi="Calibri" w:cs="Calibri"/>
                <w:sz w:val="20"/>
                <w:szCs w:val="20"/>
              </w:rPr>
              <w:t xml:space="preserve">the Stepping Stones </w:t>
            </w:r>
            <w:r w:rsidRPr="008E6743">
              <w:rPr>
                <w:rFonts w:ascii="Calibri" w:hAnsi="Calibri" w:cs="Calibri"/>
                <w:sz w:val="20"/>
                <w:szCs w:val="20"/>
              </w:rPr>
              <w:t xml:space="preserve">study had experienced multiple and complex trauma. They shared positive care experiences but also numerous instances where services failed to meet their needs and often appeared to be setting them up to fail. </w:t>
            </w:r>
            <w:proofErr w:type="gramStart"/>
            <w:r w:rsidRPr="008E6743">
              <w:rPr>
                <w:rFonts w:ascii="Calibri" w:hAnsi="Calibri" w:cs="Calibri"/>
                <w:sz w:val="20"/>
                <w:szCs w:val="20"/>
              </w:rPr>
              <w:t>In particular, casual</w:t>
            </w:r>
            <w:proofErr w:type="gramEnd"/>
            <w:r w:rsidRPr="008E6743">
              <w:rPr>
                <w:rFonts w:ascii="Calibri" w:hAnsi="Calibri" w:cs="Calibri"/>
                <w:sz w:val="20"/>
                <w:szCs w:val="20"/>
              </w:rPr>
              <w:t xml:space="preserve"> ill-informed comments and judgemental attitudes could be retraumatising. </w:t>
            </w:r>
          </w:p>
          <w:p w14:paraId="2DECB08F" w14:textId="77777777" w:rsidR="00D9224C" w:rsidRPr="008E6743" w:rsidRDefault="00D9224C" w:rsidP="00D52B0A">
            <w:pPr>
              <w:rPr>
                <w:rFonts w:ascii="Calibri" w:hAnsi="Calibri" w:cs="Calibri"/>
                <w:sz w:val="20"/>
                <w:szCs w:val="20"/>
              </w:rPr>
            </w:pPr>
          </w:p>
          <w:p w14:paraId="3978CACE" w14:textId="05133D51" w:rsidR="00D9224C" w:rsidRPr="008E6743" w:rsidRDefault="00D9224C" w:rsidP="00D52B0A">
            <w:pPr>
              <w:rPr>
                <w:rFonts w:ascii="Calibri" w:hAnsi="Calibri" w:cs="Calibri"/>
                <w:i/>
                <w:iCs/>
                <w:sz w:val="20"/>
                <w:szCs w:val="20"/>
              </w:rPr>
            </w:pPr>
            <w:r w:rsidRPr="008E6743">
              <w:rPr>
                <w:rFonts w:ascii="Calibri" w:hAnsi="Calibri" w:cs="Calibri"/>
                <w:i/>
                <w:iCs/>
                <w:sz w:val="20"/>
                <w:szCs w:val="20"/>
              </w:rPr>
              <w:t>“You’ve been banging on about past traumas, and yet all you seem to be doing, at the moment, is bringing on these traumas in me.’ (P01_02_IV4 referring to contact with social worker)</w:t>
            </w:r>
          </w:p>
          <w:p w14:paraId="0F661BA7" w14:textId="77777777" w:rsidR="00D9224C" w:rsidRPr="008E6743" w:rsidRDefault="00D9224C" w:rsidP="00D52B0A">
            <w:pPr>
              <w:rPr>
                <w:rFonts w:ascii="Calibri" w:hAnsi="Calibri" w:cs="Calibri"/>
                <w:i/>
                <w:iCs/>
                <w:sz w:val="20"/>
                <w:szCs w:val="20"/>
              </w:rPr>
            </w:pPr>
          </w:p>
          <w:p w14:paraId="369D78EE" w14:textId="37748AAE" w:rsidR="00D9224C" w:rsidRPr="008E6743" w:rsidRDefault="00BB1ED9" w:rsidP="001C7ED6">
            <w:pPr>
              <w:rPr>
                <w:rFonts w:ascii="Calibri" w:hAnsi="Calibri" w:cs="Calibri"/>
                <w:sz w:val="20"/>
                <w:szCs w:val="20"/>
              </w:rPr>
            </w:pPr>
            <w:r>
              <w:rPr>
                <w:rFonts w:ascii="Calibri" w:hAnsi="Calibri" w:cs="Calibri"/>
                <w:sz w:val="20"/>
                <w:szCs w:val="20"/>
              </w:rPr>
              <w:t>Stepping Stones Study f</w:t>
            </w:r>
            <w:r w:rsidR="530EC7D8" w:rsidRPr="2287D3B4">
              <w:rPr>
                <w:rFonts w:ascii="Calibri" w:hAnsi="Calibri" w:cs="Calibri"/>
                <w:sz w:val="20"/>
                <w:szCs w:val="20"/>
              </w:rPr>
              <w:t xml:space="preserve">ocus groups with staff also highlighted that although many of the specialist services do practice trauma informed care this can be under-mined by ill-informed workers, practices and systems that do not respect women’s trauma histories. </w:t>
            </w:r>
          </w:p>
          <w:p w14:paraId="52351841" w14:textId="77777777" w:rsidR="00D9224C" w:rsidRPr="008E6743" w:rsidRDefault="00D9224C" w:rsidP="001C7ED6">
            <w:pPr>
              <w:rPr>
                <w:rFonts w:ascii="Calibri" w:hAnsi="Calibri" w:cs="Calibri"/>
                <w:sz w:val="20"/>
                <w:szCs w:val="20"/>
              </w:rPr>
            </w:pPr>
          </w:p>
          <w:p w14:paraId="59F04EA0" w14:textId="4E7ED9BE" w:rsidR="00D9224C" w:rsidRPr="008E6743" w:rsidRDefault="530EC7D8" w:rsidP="001C7ED6">
            <w:pPr>
              <w:rPr>
                <w:rFonts w:ascii="Calibri" w:hAnsi="Calibri" w:cs="Calibri"/>
                <w:sz w:val="20"/>
                <w:szCs w:val="20"/>
              </w:rPr>
            </w:pPr>
            <w:r w:rsidRPr="2287D3B4">
              <w:rPr>
                <w:rFonts w:ascii="Calibri" w:hAnsi="Calibri" w:cs="Calibri"/>
                <w:i/>
                <w:iCs/>
                <w:sz w:val="20"/>
                <w:szCs w:val="20"/>
              </w:rPr>
              <w:t>‘</w:t>
            </w:r>
            <w:proofErr w:type="gramStart"/>
            <w:r w:rsidRPr="2287D3B4">
              <w:rPr>
                <w:rFonts w:ascii="Calibri" w:hAnsi="Calibri" w:cs="Calibri"/>
                <w:i/>
                <w:iCs/>
                <w:sz w:val="20"/>
                <w:szCs w:val="20"/>
              </w:rPr>
              <w:t>child</w:t>
            </w:r>
            <w:proofErr w:type="gramEnd"/>
            <w:r w:rsidRPr="2287D3B4">
              <w:rPr>
                <w:rFonts w:ascii="Calibri" w:hAnsi="Calibri" w:cs="Calibri"/>
                <w:i/>
                <w:iCs/>
                <w:sz w:val="20"/>
                <w:szCs w:val="20"/>
              </w:rPr>
              <w:t xml:space="preserve"> protection’s important, but so’s () humanity, and looking at that person as an individual with a history, with a story, with a trauma.  Not just an addiction and the fact that they’ve lost their child.” </w:t>
            </w:r>
            <w:r w:rsidRPr="2287D3B4">
              <w:rPr>
                <w:rFonts w:ascii="Calibri" w:hAnsi="Calibri" w:cs="Calibri"/>
                <w:sz w:val="20"/>
                <w:szCs w:val="20"/>
              </w:rPr>
              <w:t>Site 3, Focus Group</w:t>
            </w:r>
          </w:p>
          <w:p w14:paraId="10D51DB3" w14:textId="77777777" w:rsidR="00D9224C" w:rsidRPr="008E6743" w:rsidRDefault="00D9224C" w:rsidP="00D52B0A">
            <w:pPr>
              <w:rPr>
                <w:rFonts w:ascii="Calibri" w:hAnsi="Calibri" w:cs="Calibri"/>
                <w:sz w:val="20"/>
                <w:szCs w:val="20"/>
              </w:rPr>
            </w:pPr>
          </w:p>
          <w:p w14:paraId="6A6A827F" w14:textId="1C8BC5E7" w:rsidR="00D9224C" w:rsidRPr="008E6743" w:rsidRDefault="00D9224C" w:rsidP="00D52B0A">
            <w:pPr>
              <w:rPr>
                <w:rFonts w:ascii="Calibri" w:hAnsi="Calibri" w:cs="Calibri"/>
                <w:b/>
                <w:bCs/>
                <w:sz w:val="20"/>
                <w:szCs w:val="20"/>
              </w:rPr>
            </w:pPr>
          </w:p>
        </w:tc>
      </w:tr>
      <w:tr w:rsidR="003F16E2" w:rsidRPr="008E6743" w14:paraId="39648038" w14:textId="77777777" w:rsidTr="54EB365D">
        <w:tblPrEx>
          <w:tblLook w:val="06A0" w:firstRow="1" w:lastRow="0" w:firstColumn="1" w:lastColumn="0" w:noHBand="1" w:noVBand="1"/>
        </w:tblPrEx>
        <w:trPr>
          <w:trHeight w:val="300"/>
        </w:trPr>
        <w:tc>
          <w:tcPr>
            <w:tcW w:w="4390" w:type="dxa"/>
          </w:tcPr>
          <w:p w14:paraId="6D3CD243" w14:textId="1677E263" w:rsidR="003F16E2" w:rsidRPr="008E6743" w:rsidRDefault="003F16E2" w:rsidP="00D52B0A">
            <w:pPr>
              <w:rPr>
                <w:rFonts w:ascii="Calibri" w:hAnsi="Calibri" w:cs="Calibri"/>
                <w:b/>
                <w:bCs/>
                <w:sz w:val="20"/>
                <w:szCs w:val="20"/>
              </w:rPr>
            </w:pPr>
            <w:r w:rsidRPr="008E6743">
              <w:rPr>
                <w:rFonts w:ascii="Calibri" w:hAnsi="Calibri" w:cs="Calibri"/>
                <w:b/>
                <w:bCs/>
                <w:sz w:val="20"/>
                <w:szCs w:val="20"/>
              </w:rPr>
              <w:t>Requirement 2</w:t>
            </w:r>
            <w:r w:rsidR="001A1D77">
              <w:rPr>
                <w:rFonts w:ascii="Calibri" w:hAnsi="Calibri" w:cs="Calibri"/>
                <w:b/>
                <w:bCs/>
                <w:sz w:val="20"/>
                <w:szCs w:val="20"/>
              </w:rPr>
              <w:t>:</w:t>
            </w:r>
            <w:r w:rsidRPr="008E6743">
              <w:rPr>
                <w:rFonts w:ascii="Calibri" w:hAnsi="Calibri" w:cs="Calibri"/>
                <w:b/>
                <w:bCs/>
                <w:sz w:val="20"/>
                <w:szCs w:val="20"/>
              </w:rPr>
              <w:t xml:space="preserve"> Shared values and understanding </w:t>
            </w:r>
          </w:p>
          <w:p w14:paraId="5F8442B3" w14:textId="77777777" w:rsidR="003F16E2" w:rsidRPr="008E6743" w:rsidRDefault="003F16E2" w:rsidP="00D52B0A">
            <w:pPr>
              <w:rPr>
                <w:rFonts w:ascii="Calibri" w:hAnsi="Calibri" w:cs="Calibri"/>
                <w:b/>
                <w:bCs/>
                <w:sz w:val="20"/>
                <w:szCs w:val="20"/>
              </w:rPr>
            </w:pPr>
          </w:p>
          <w:p w14:paraId="0AF773D7" w14:textId="2BF5C1F0" w:rsidR="003F16E2" w:rsidRPr="008E6743" w:rsidRDefault="003F16E2" w:rsidP="00D52B0A">
            <w:pPr>
              <w:rPr>
                <w:rFonts w:ascii="Calibri" w:hAnsi="Calibri" w:cs="Calibri"/>
                <w:sz w:val="20"/>
                <w:szCs w:val="20"/>
              </w:rPr>
            </w:pPr>
            <w:r w:rsidRPr="008E6743">
              <w:rPr>
                <w:rFonts w:ascii="Calibri" w:hAnsi="Calibri" w:cs="Calibri"/>
                <w:sz w:val="20"/>
                <w:szCs w:val="20"/>
              </w:rPr>
              <w:t xml:space="preserve">All those involved in policy, planning and delivering services that impact on women who use or are in treatment for using drugs during the perinatal period </w:t>
            </w:r>
            <w:r w:rsidR="00424F44">
              <w:rPr>
                <w:rFonts w:ascii="Calibri" w:hAnsi="Calibri" w:cs="Calibri"/>
                <w:sz w:val="20"/>
                <w:szCs w:val="20"/>
              </w:rPr>
              <w:t xml:space="preserve">must </w:t>
            </w:r>
            <w:r w:rsidRPr="008E6743">
              <w:rPr>
                <w:rFonts w:ascii="Calibri" w:hAnsi="Calibri" w:cs="Calibri"/>
                <w:sz w:val="20"/>
                <w:szCs w:val="20"/>
              </w:rPr>
              <w:t xml:space="preserve">understand the </w:t>
            </w:r>
            <w:proofErr w:type="gramStart"/>
            <w:r w:rsidRPr="008E6743">
              <w:rPr>
                <w:rFonts w:ascii="Calibri" w:hAnsi="Calibri" w:cs="Calibri"/>
                <w:sz w:val="20"/>
                <w:szCs w:val="20"/>
              </w:rPr>
              <w:t>particular challenges</w:t>
            </w:r>
            <w:proofErr w:type="gramEnd"/>
            <w:r w:rsidRPr="008E6743">
              <w:rPr>
                <w:rFonts w:ascii="Calibri" w:hAnsi="Calibri" w:cs="Calibri"/>
                <w:sz w:val="20"/>
                <w:szCs w:val="20"/>
              </w:rPr>
              <w:t xml:space="preserve"> f</w:t>
            </w:r>
            <w:r w:rsidR="00424F44">
              <w:rPr>
                <w:rFonts w:ascii="Calibri" w:hAnsi="Calibri" w:cs="Calibri"/>
                <w:sz w:val="20"/>
                <w:szCs w:val="20"/>
              </w:rPr>
              <w:t xml:space="preserve">aced by </w:t>
            </w:r>
            <w:r w:rsidRPr="008E6743">
              <w:rPr>
                <w:rFonts w:ascii="Calibri" w:hAnsi="Calibri" w:cs="Calibri"/>
                <w:sz w:val="20"/>
                <w:szCs w:val="20"/>
              </w:rPr>
              <w:t>women</w:t>
            </w:r>
            <w:r w:rsidR="00424F44">
              <w:rPr>
                <w:rFonts w:ascii="Calibri" w:hAnsi="Calibri" w:cs="Calibri"/>
                <w:sz w:val="20"/>
                <w:szCs w:val="20"/>
              </w:rPr>
              <w:t xml:space="preserve"> who used drugs or are in treatment for drug use,</w:t>
            </w:r>
            <w:r w:rsidRPr="008E6743">
              <w:rPr>
                <w:rFonts w:ascii="Calibri" w:hAnsi="Calibri" w:cs="Calibri"/>
                <w:sz w:val="20"/>
                <w:szCs w:val="20"/>
              </w:rPr>
              <w:t xml:space="preserve"> and for the staff providing care. At all levels it is recognised ‘</w:t>
            </w:r>
            <w:r w:rsidRPr="00424F44">
              <w:rPr>
                <w:rFonts w:ascii="Calibri" w:hAnsi="Calibri" w:cs="Calibri"/>
                <w:i/>
                <w:iCs/>
                <w:sz w:val="20"/>
                <w:szCs w:val="20"/>
              </w:rPr>
              <w:t xml:space="preserve">why this population </w:t>
            </w:r>
            <w:proofErr w:type="gramStart"/>
            <w:r w:rsidRPr="00424F44">
              <w:rPr>
                <w:rFonts w:ascii="Calibri" w:hAnsi="Calibri" w:cs="Calibri"/>
                <w:i/>
                <w:iCs/>
                <w:sz w:val="20"/>
                <w:szCs w:val="20"/>
              </w:rPr>
              <w:t>matters</w:t>
            </w:r>
            <w:r w:rsidRPr="008E6743">
              <w:rPr>
                <w:rFonts w:ascii="Calibri" w:hAnsi="Calibri" w:cs="Calibri"/>
                <w:sz w:val="20"/>
                <w:szCs w:val="20"/>
              </w:rPr>
              <w:t>’</w:t>
            </w:r>
            <w:proofErr w:type="gramEnd"/>
            <w:r w:rsidRPr="008E6743">
              <w:rPr>
                <w:rFonts w:ascii="Calibri" w:hAnsi="Calibri" w:cs="Calibri"/>
                <w:sz w:val="20"/>
                <w:szCs w:val="20"/>
              </w:rPr>
              <w:t>.</w:t>
            </w:r>
          </w:p>
        </w:tc>
        <w:tc>
          <w:tcPr>
            <w:tcW w:w="9562" w:type="dxa"/>
            <w:gridSpan w:val="2"/>
          </w:tcPr>
          <w:p w14:paraId="6A79ADC3" w14:textId="3D621E6C" w:rsidR="003F16E2" w:rsidRPr="008E6743" w:rsidRDefault="00424F44" w:rsidP="00D52B0A">
            <w:pPr>
              <w:rPr>
                <w:rFonts w:ascii="Calibri" w:hAnsi="Calibri" w:cs="Calibri"/>
                <w:sz w:val="20"/>
                <w:szCs w:val="20"/>
              </w:rPr>
            </w:pPr>
            <w:r>
              <w:rPr>
                <w:rFonts w:ascii="Calibri" w:hAnsi="Calibri" w:cs="Calibri"/>
                <w:sz w:val="20"/>
                <w:szCs w:val="20"/>
              </w:rPr>
              <w:t>The Expert Advisory and Co-production Group</w:t>
            </w:r>
            <w:r w:rsidRPr="00424F44">
              <w:rPr>
                <w:rFonts w:ascii="Calibri" w:hAnsi="Calibri" w:cs="Calibri"/>
                <w:sz w:val="20"/>
                <w:szCs w:val="20"/>
              </w:rPr>
              <w:t xml:space="preserve"> </w:t>
            </w:r>
            <w:r>
              <w:rPr>
                <w:rFonts w:ascii="Calibri" w:hAnsi="Calibri" w:cs="Calibri"/>
                <w:sz w:val="20"/>
                <w:szCs w:val="20"/>
              </w:rPr>
              <w:t>(</w:t>
            </w:r>
            <w:r w:rsidRPr="00424F44">
              <w:rPr>
                <w:rFonts w:ascii="Calibri" w:hAnsi="Calibri" w:cs="Calibri"/>
                <w:sz w:val="20"/>
                <w:szCs w:val="20"/>
              </w:rPr>
              <w:t>EACPG</w:t>
            </w:r>
            <w:r>
              <w:rPr>
                <w:rFonts w:ascii="Calibri" w:hAnsi="Calibri" w:cs="Calibri"/>
                <w:sz w:val="20"/>
                <w:szCs w:val="20"/>
              </w:rPr>
              <w:t>)</w:t>
            </w:r>
            <w:r w:rsidRPr="00424F44">
              <w:rPr>
                <w:rFonts w:ascii="Calibri" w:hAnsi="Calibri" w:cs="Calibri"/>
                <w:sz w:val="20"/>
                <w:szCs w:val="20"/>
              </w:rPr>
              <w:t xml:space="preserve"> noted that all staff who </w:t>
            </w:r>
            <w:proofErr w:type="gramStart"/>
            <w:r w:rsidRPr="00424F44">
              <w:rPr>
                <w:rFonts w:ascii="Calibri" w:hAnsi="Calibri" w:cs="Calibri"/>
                <w:sz w:val="20"/>
                <w:szCs w:val="20"/>
              </w:rPr>
              <w:t>come into contact with</w:t>
            </w:r>
            <w:proofErr w:type="gramEnd"/>
            <w:r w:rsidRPr="00424F44">
              <w:rPr>
                <w:rFonts w:ascii="Calibri" w:hAnsi="Calibri" w:cs="Calibri"/>
                <w:sz w:val="20"/>
                <w:szCs w:val="20"/>
              </w:rPr>
              <w:t xml:space="preserve"> women who use drugs during pregnancy should be trained in trauma-informed care, and that services overall should be trauma-literate</w:t>
            </w:r>
            <w:r>
              <w:rPr>
                <w:rFonts w:ascii="Calibri" w:hAnsi="Calibri" w:cs="Calibri"/>
                <w:sz w:val="20"/>
                <w:szCs w:val="20"/>
              </w:rPr>
              <w:t xml:space="preserve">.  They recommended </w:t>
            </w:r>
            <w:r w:rsidR="003F16E2" w:rsidRPr="008E6743">
              <w:rPr>
                <w:rFonts w:ascii="Calibri" w:hAnsi="Calibri" w:cs="Calibri"/>
                <w:sz w:val="20"/>
                <w:szCs w:val="20"/>
              </w:rPr>
              <w:t xml:space="preserve">that people across the spectrum of care including commissioners, policy makers and service leaders are taught about “why this population matters”, but also </w:t>
            </w:r>
            <w:r>
              <w:rPr>
                <w:rFonts w:ascii="Calibri" w:hAnsi="Calibri" w:cs="Calibri"/>
                <w:sz w:val="20"/>
                <w:szCs w:val="20"/>
              </w:rPr>
              <w:t xml:space="preserve">that </w:t>
            </w:r>
            <w:r w:rsidR="003F16E2" w:rsidRPr="008E6743">
              <w:rPr>
                <w:rFonts w:ascii="Calibri" w:hAnsi="Calibri" w:cs="Calibri"/>
                <w:sz w:val="20"/>
                <w:szCs w:val="20"/>
              </w:rPr>
              <w:t>training should recognise the challenges that staff are going through often working in stressful and challenging environments with short term funding and job insecurity. (EAPCG)</w:t>
            </w:r>
          </w:p>
          <w:p w14:paraId="447CDD42" w14:textId="77777777" w:rsidR="003F16E2" w:rsidRPr="008E6743" w:rsidRDefault="003F16E2" w:rsidP="00D52B0A">
            <w:pPr>
              <w:rPr>
                <w:rFonts w:ascii="Calibri" w:hAnsi="Calibri" w:cs="Calibri"/>
                <w:sz w:val="20"/>
                <w:szCs w:val="20"/>
              </w:rPr>
            </w:pPr>
          </w:p>
          <w:p w14:paraId="687E72D6" w14:textId="5D118436" w:rsidR="003F16E2" w:rsidRPr="008E6743" w:rsidRDefault="003F16E2" w:rsidP="001C7ED6">
            <w:pPr>
              <w:rPr>
                <w:rFonts w:ascii="Calibri" w:hAnsi="Calibri" w:cs="Calibri"/>
                <w:i/>
                <w:sz w:val="20"/>
                <w:szCs w:val="20"/>
              </w:rPr>
            </w:pPr>
            <w:r w:rsidRPr="008E6743">
              <w:rPr>
                <w:rFonts w:ascii="Calibri" w:hAnsi="Calibri" w:cs="Calibri"/>
                <w:i/>
                <w:iCs/>
                <w:sz w:val="20"/>
                <w:szCs w:val="20"/>
              </w:rPr>
              <w:t>“</w:t>
            </w:r>
            <w:proofErr w:type="gramStart"/>
            <w:r w:rsidRPr="008E6743">
              <w:rPr>
                <w:rFonts w:ascii="Calibri" w:hAnsi="Calibri" w:cs="Calibri"/>
                <w:i/>
                <w:iCs/>
                <w:sz w:val="20"/>
                <w:szCs w:val="20"/>
              </w:rPr>
              <w:t>it</w:t>
            </w:r>
            <w:proofErr w:type="gramEnd"/>
            <w:r w:rsidRPr="008E6743">
              <w:rPr>
                <w:rFonts w:ascii="Calibri" w:hAnsi="Calibri" w:cs="Calibri"/>
                <w:i/>
                <w:iCs/>
                <w:sz w:val="20"/>
                <w:szCs w:val="20"/>
              </w:rPr>
              <w:t xml:space="preserve"> comes from the top, it’s a management/leadership-led approach.  Being kind, being thoughtful, being </w:t>
            </w:r>
            <w:proofErr w:type="gramStart"/>
            <w:r w:rsidRPr="008E6743">
              <w:rPr>
                <w:rFonts w:ascii="Calibri" w:hAnsi="Calibri" w:cs="Calibri"/>
                <w:i/>
                <w:iCs/>
                <w:sz w:val="20"/>
                <w:szCs w:val="20"/>
              </w:rPr>
              <w:t>-  you</w:t>
            </w:r>
            <w:proofErr w:type="gramEnd"/>
            <w:r w:rsidRPr="008E6743">
              <w:rPr>
                <w:rFonts w:ascii="Calibri" w:hAnsi="Calibri" w:cs="Calibri"/>
                <w:i/>
                <w:iCs/>
                <w:sz w:val="20"/>
                <w:szCs w:val="20"/>
              </w:rPr>
              <w:t xml:space="preserve"> know, reflective all the time.  We are working hard on that, but if there’s poor practice up there it just feeds right through.” </w:t>
            </w:r>
            <w:r w:rsidRPr="008E6743">
              <w:rPr>
                <w:rFonts w:ascii="Calibri" w:hAnsi="Calibri" w:cs="Calibri"/>
                <w:sz w:val="20"/>
                <w:szCs w:val="20"/>
              </w:rPr>
              <w:t>Site 3, Focus Group</w:t>
            </w:r>
          </w:p>
          <w:p w14:paraId="67A37C1C" w14:textId="77777777" w:rsidR="003F16E2" w:rsidRPr="008E6743" w:rsidRDefault="003F16E2" w:rsidP="00D52B0A">
            <w:pPr>
              <w:rPr>
                <w:rFonts w:ascii="Calibri" w:hAnsi="Calibri" w:cs="Calibri"/>
                <w:sz w:val="20"/>
                <w:szCs w:val="20"/>
              </w:rPr>
            </w:pPr>
          </w:p>
          <w:p w14:paraId="3DF9F623" w14:textId="77777777" w:rsidR="003F16E2" w:rsidRPr="008E6743" w:rsidRDefault="003F16E2" w:rsidP="00D52B0A">
            <w:pPr>
              <w:rPr>
                <w:rFonts w:ascii="Calibri" w:hAnsi="Calibri" w:cs="Calibri"/>
                <w:b/>
                <w:bCs/>
                <w:sz w:val="20"/>
                <w:szCs w:val="20"/>
              </w:rPr>
            </w:pPr>
          </w:p>
        </w:tc>
      </w:tr>
      <w:tr w:rsidR="0042059B" w:rsidRPr="008E6743" w14:paraId="1B8039AD" w14:textId="77777777" w:rsidTr="54EB365D">
        <w:tblPrEx>
          <w:tblLook w:val="06A0" w:firstRow="1" w:lastRow="0" w:firstColumn="1" w:lastColumn="0" w:noHBand="1" w:noVBand="1"/>
        </w:tblPrEx>
        <w:trPr>
          <w:trHeight w:val="300"/>
        </w:trPr>
        <w:tc>
          <w:tcPr>
            <w:tcW w:w="4390" w:type="dxa"/>
          </w:tcPr>
          <w:p w14:paraId="3AD7E335" w14:textId="1C734C8A" w:rsidR="0042059B" w:rsidRDefault="0042059B" w:rsidP="00D52B0A">
            <w:pPr>
              <w:rPr>
                <w:rFonts w:ascii="Calibri" w:hAnsi="Calibri" w:cs="Calibri"/>
                <w:b/>
                <w:bCs/>
                <w:sz w:val="20"/>
                <w:szCs w:val="20"/>
              </w:rPr>
            </w:pPr>
            <w:r w:rsidRPr="007664E4">
              <w:rPr>
                <w:rFonts w:ascii="Calibri" w:hAnsi="Calibri" w:cs="Calibri"/>
                <w:b/>
                <w:bCs/>
                <w:sz w:val="20"/>
                <w:szCs w:val="20"/>
              </w:rPr>
              <w:lastRenderedPageBreak/>
              <w:t>Requirement 3</w:t>
            </w:r>
            <w:r w:rsidR="001A1D77">
              <w:rPr>
                <w:rFonts w:ascii="Calibri" w:hAnsi="Calibri" w:cs="Calibri"/>
                <w:b/>
                <w:bCs/>
                <w:sz w:val="20"/>
                <w:szCs w:val="20"/>
              </w:rPr>
              <w:t>:</w:t>
            </w:r>
            <w:r w:rsidRPr="007664E4">
              <w:rPr>
                <w:rFonts w:ascii="Calibri" w:hAnsi="Calibri" w:cs="Calibri"/>
                <w:b/>
                <w:bCs/>
                <w:sz w:val="20"/>
                <w:szCs w:val="20"/>
              </w:rPr>
              <w:t xml:space="preserve"> Co-production of policy and guidance informed by lived experience </w:t>
            </w:r>
          </w:p>
          <w:p w14:paraId="468B9076" w14:textId="77777777" w:rsidR="007664E4" w:rsidRDefault="007664E4" w:rsidP="00D52B0A">
            <w:pPr>
              <w:rPr>
                <w:rFonts w:ascii="Calibri" w:hAnsi="Calibri" w:cs="Calibri"/>
                <w:b/>
                <w:bCs/>
                <w:sz w:val="20"/>
                <w:szCs w:val="20"/>
              </w:rPr>
            </w:pPr>
          </w:p>
          <w:p w14:paraId="2A0B0370" w14:textId="566C2F38" w:rsidR="007664E4" w:rsidRPr="007664E4" w:rsidRDefault="007664E4" w:rsidP="007664E4">
            <w:pPr>
              <w:rPr>
                <w:rFonts w:ascii="Calibri" w:hAnsi="Calibri" w:cs="Calibri"/>
                <w:sz w:val="20"/>
                <w:szCs w:val="20"/>
              </w:rPr>
            </w:pPr>
            <w:r>
              <w:rPr>
                <w:rFonts w:ascii="Calibri" w:hAnsi="Calibri" w:cs="Calibri"/>
                <w:sz w:val="20"/>
                <w:szCs w:val="20"/>
              </w:rPr>
              <w:t>Policy and guidance should be c</w:t>
            </w:r>
            <w:r w:rsidRPr="007664E4">
              <w:rPr>
                <w:rFonts w:ascii="Calibri" w:hAnsi="Calibri" w:cs="Calibri"/>
                <w:sz w:val="20"/>
                <w:szCs w:val="20"/>
              </w:rPr>
              <w:t xml:space="preserve">o-production </w:t>
            </w:r>
            <w:r>
              <w:rPr>
                <w:rFonts w:ascii="Calibri" w:hAnsi="Calibri" w:cs="Calibri"/>
                <w:sz w:val="20"/>
                <w:szCs w:val="20"/>
              </w:rPr>
              <w:t>and informed</w:t>
            </w:r>
            <w:r w:rsidRPr="007664E4">
              <w:rPr>
                <w:rFonts w:ascii="Calibri" w:hAnsi="Calibri" w:cs="Calibri"/>
                <w:sz w:val="20"/>
                <w:szCs w:val="20"/>
              </w:rPr>
              <w:t xml:space="preserve"> by</w:t>
            </w:r>
            <w:r>
              <w:rPr>
                <w:rFonts w:ascii="Calibri" w:hAnsi="Calibri" w:cs="Calibri"/>
                <w:sz w:val="20"/>
                <w:szCs w:val="20"/>
              </w:rPr>
              <w:t xml:space="preserve"> women with </w:t>
            </w:r>
            <w:r w:rsidRPr="007664E4">
              <w:rPr>
                <w:rFonts w:ascii="Calibri" w:hAnsi="Calibri" w:cs="Calibri"/>
                <w:sz w:val="20"/>
                <w:szCs w:val="20"/>
              </w:rPr>
              <w:t>lived experience of drug use in pregnancy</w:t>
            </w:r>
          </w:p>
          <w:p w14:paraId="59DD8EBA" w14:textId="77777777" w:rsidR="007664E4" w:rsidRPr="007664E4" w:rsidRDefault="007664E4" w:rsidP="00D52B0A">
            <w:pPr>
              <w:rPr>
                <w:rFonts w:ascii="Calibri" w:hAnsi="Calibri" w:cs="Calibri"/>
                <w:b/>
                <w:bCs/>
                <w:sz w:val="20"/>
                <w:szCs w:val="20"/>
              </w:rPr>
            </w:pPr>
          </w:p>
          <w:p w14:paraId="7A8993F0" w14:textId="21B12B6E" w:rsidR="0042059B" w:rsidRPr="008E6743" w:rsidRDefault="0042059B" w:rsidP="00D52B0A">
            <w:pPr>
              <w:rPr>
                <w:rFonts w:ascii="Calibri" w:hAnsi="Calibri" w:cs="Calibri"/>
                <w:sz w:val="20"/>
                <w:szCs w:val="20"/>
              </w:rPr>
            </w:pPr>
          </w:p>
        </w:tc>
        <w:tc>
          <w:tcPr>
            <w:tcW w:w="9562" w:type="dxa"/>
            <w:gridSpan w:val="2"/>
          </w:tcPr>
          <w:p w14:paraId="6892A5EC" w14:textId="12FE8029" w:rsidR="007664E4" w:rsidRDefault="28EDC3F1" w:rsidP="00D52B0A">
            <w:pPr>
              <w:rPr>
                <w:rFonts w:ascii="Calibri" w:hAnsi="Calibri" w:cs="Calibri"/>
                <w:sz w:val="20"/>
                <w:szCs w:val="20"/>
              </w:rPr>
            </w:pPr>
            <w:r w:rsidRPr="2287D3B4">
              <w:rPr>
                <w:rFonts w:ascii="Calibri" w:hAnsi="Calibri" w:cs="Calibri"/>
                <w:sz w:val="20"/>
                <w:szCs w:val="20"/>
              </w:rPr>
              <w:t>The scoping review (</w:t>
            </w:r>
            <w:r w:rsidR="4474AC9C" w:rsidRPr="2287D3B4">
              <w:rPr>
                <w:rFonts w:ascii="Calibri" w:hAnsi="Calibri" w:cs="Calibri"/>
                <w:sz w:val="20"/>
                <w:szCs w:val="20"/>
              </w:rPr>
              <w:t>1</w:t>
            </w:r>
            <w:r w:rsidR="006F5C63">
              <w:rPr>
                <w:rFonts w:ascii="Calibri" w:hAnsi="Calibri" w:cs="Calibri"/>
                <w:sz w:val="20"/>
                <w:szCs w:val="20"/>
              </w:rPr>
              <w:t>9</w:t>
            </w:r>
            <w:r w:rsidRPr="2287D3B4">
              <w:rPr>
                <w:rFonts w:ascii="Calibri" w:hAnsi="Calibri" w:cs="Calibri"/>
                <w:sz w:val="20"/>
                <w:szCs w:val="20"/>
              </w:rPr>
              <w:t xml:space="preserve">) found that only 13% of reviewed documents included consultation with women with lived experience of use of drugs during pregnancy. </w:t>
            </w:r>
          </w:p>
          <w:p w14:paraId="6380CB4C" w14:textId="157BE941" w:rsidR="007664E4" w:rsidRDefault="00BB1ED9" w:rsidP="00D52B0A">
            <w:pPr>
              <w:rPr>
                <w:rFonts w:ascii="Calibri" w:hAnsi="Calibri" w:cs="Calibri"/>
                <w:sz w:val="20"/>
                <w:szCs w:val="20"/>
              </w:rPr>
            </w:pPr>
            <w:r>
              <w:rPr>
                <w:rFonts w:ascii="Calibri" w:hAnsi="Calibri" w:cs="Calibri"/>
                <w:sz w:val="20"/>
                <w:szCs w:val="20"/>
              </w:rPr>
              <w:t xml:space="preserve">The Stepping Stones </w:t>
            </w:r>
            <w:r w:rsidR="007664E4" w:rsidRPr="007664E4">
              <w:rPr>
                <w:rFonts w:ascii="Calibri" w:hAnsi="Calibri" w:cs="Calibri"/>
                <w:sz w:val="20"/>
                <w:szCs w:val="20"/>
              </w:rPr>
              <w:t xml:space="preserve">study found that there were considerable gaps between policy and guidance and service capacity and care delivery, women with living and lived experience had valuable insights into what worked/ did not </w:t>
            </w:r>
            <w:proofErr w:type="gramStart"/>
            <w:r w:rsidR="007664E4" w:rsidRPr="007664E4">
              <w:rPr>
                <w:rFonts w:ascii="Calibri" w:hAnsi="Calibri" w:cs="Calibri"/>
                <w:sz w:val="20"/>
                <w:szCs w:val="20"/>
              </w:rPr>
              <w:t>work</w:t>
            </w:r>
            <w:proofErr w:type="gramEnd"/>
            <w:r w:rsidR="007664E4" w:rsidRPr="007664E4">
              <w:rPr>
                <w:rFonts w:ascii="Calibri" w:hAnsi="Calibri" w:cs="Calibri"/>
                <w:sz w:val="20"/>
                <w:szCs w:val="20"/>
              </w:rPr>
              <w:t xml:space="preserve"> and their voices should inform and shape policy and service development.  </w:t>
            </w:r>
          </w:p>
          <w:p w14:paraId="339CA55A" w14:textId="5F0EF9A4" w:rsidR="0042059B" w:rsidRPr="008E6743" w:rsidRDefault="007664E4" w:rsidP="00D52B0A">
            <w:pPr>
              <w:rPr>
                <w:rFonts w:ascii="Calibri" w:hAnsi="Calibri" w:cs="Calibri"/>
                <w:sz w:val="20"/>
                <w:szCs w:val="20"/>
              </w:rPr>
            </w:pPr>
            <w:r>
              <w:rPr>
                <w:rFonts w:ascii="Calibri" w:hAnsi="Calibri" w:cs="Calibri"/>
                <w:sz w:val="20"/>
                <w:szCs w:val="20"/>
              </w:rPr>
              <w:t xml:space="preserve">The EACPG </w:t>
            </w:r>
            <w:r w:rsidR="005B152F" w:rsidRPr="008E6743">
              <w:rPr>
                <w:rFonts w:ascii="Calibri" w:hAnsi="Calibri" w:cs="Calibri"/>
                <w:sz w:val="20"/>
                <w:szCs w:val="20"/>
              </w:rPr>
              <w:t>noted that lived experience should be embedded into services, with individuals with living and lived experience able to contribute to, and shape service development.</w:t>
            </w:r>
          </w:p>
        </w:tc>
      </w:tr>
      <w:tr w:rsidR="00D52B0A" w:rsidRPr="008E6743" w14:paraId="654B4391" w14:textId="77777777" w:rsidTr="54EB365D">
        <w:tblPrEx>
          <w:tblLook w:val="06A0" w:firstRow="1" w:lastRow="0" w:firstColumn="1" w:lastColumn="0" w:noHBand="1" w:noVBand="1"/>
        </w:tblPrEx>
        <w:trPr>
          <w:trHeight w:val="300"/>
        </w:trPr>
        <w:tc>
          <w:tcPr>
            <w:tcW w:w="13952" w:type="dxa"/>
            <w:gridSpan w:val="3"/>
          </w:tcPr>
          <w:p w14:paraId="443CDEFC" w14:textId="2417FEB5" w:rsidR="00D52B0A" w:rsidRPr="008E6743" w:rsidRDefault="00D52B0A" w:rsidP="54EB365D">
            <w:pPr>
              <w:rPr>
                <w:rFonts w:ascii="Calibri" w:hAnsi="Calibri" w:cs="Calibri"/>
                <w:b/>
                <w:bCs/>
              </w:rPr>
            </w:pPr>
            <w:r w:rsidRPr="54EB365D">
              <w:rPr>
                <w:rFonts w:ascii="Calibri" w:hAnsi="Calibri" w:cs="Calibri"/>
                <w:b/>
                <w:bCs/>
              </w:rPr>
              <w:t xml:space="preserve">Service Level </w:t>
            </w:r>
          </w:p>
        </w:tc>
      </w:tr>
      <w:tr w:rsidR="007664E4" w:rsidRPr="008E6743" w14:paraId="425112FD" w14:textId="77777777" w:rsidTr="54EB365D">
        <w:tblPrEx>
          <w:tblLook w:val="06A0" w:firstRow="1" w:lastRow="0" w:firstColumn="1" w:lastColumn="0" w:noHBand="1" w:noVBand="1"/>
        </w:tblPrEx>
        <w:trPr>
          <w:trHeight w:val="300"/>
        </w:trPr>
        <w:tc>
          <w:tcPr>
            <w:tcW w:w="13952" w:type="dxa"/>
            <w:gridSpan w:val="3"/>
          </w:tcPr>
          <w:p w14:paraId="003D14BC" w14:textId="50D5E23F" w:rsidR="007664E4" w:rsidRPr="007664E4" w:rsidRDefault="007664E4" w:rsidP="54EB365D">
            <w:pPr>
              <w:rPr>
                <w:rFonts w:ascii="Calibri" w:hAnsi="Calibri" w:cs="Calibri"/>
                <w:i/>
                <w:iCs/>
              </w:rPr>
            </w:pPr>
            <w:r w:rsidRPr="54EB365D">
              <w:rPr>
                <w:rFonts w:ascii="Calibri" w:hAnsi="Calibri" w:cs="Calibri"/>
                <w:i/>
                <w:iCs/>
              </w:rPr>
              <w:t>Service level refers to local service planning, development and management for example at NHS Board or Trust level (UK)</w:t>
            </w:r>
          </w:p>
        </w:tc>
      </w:tr>
      <w:tr w:rsidR="00D52B0A" w:rsidRPr="008E6743" w14:paraId="4E677A8E" w14:textId="77777777" w:rsidTr="54EB365D">
        <w:tblPrEx>
          <w:tblLook w:val="06A0" w:firstRow="1" w:lastRow="0" w:firstColumn="1" w:lastColumn="0" w:noHBand="1" w:noVBand="1"/>
        </w:tblPrEx>
        <w:trPr>
          <w:trHeight w:val="300"/>
        </w:trPr>
        <w:tc>
          <w:tcPr>
            <w:tcW w:w="13952" w:type="dxa"/>
            <w:gridSpan w:val="3"/>
          </w:tcPr>
          <w:p w14:paraId="670BE545" w14:textId="3736AF9B" w:rsidR="00D52B0A" w:rsidRPr="008E6743" w:rsidRDefault="00C27D07" w:rsidP="54EB365D">
            <w:pPr>
              <w:rPr>
                <w:rFonts w:ascii="Calibri" w:hAnsi="Calibri" w:cs="Calibri"/>
                <w:b/>
                <w:bCs/>
              </w:rPr>
            </w:pPr>
            <w:r w:rsidRPr="54EB365D">
              <w:rPr>
                <w:rFonts w:ascii="Calibri" w:hAnsi="Calibri" w:cs="Calibri"/>
                <w:b/>
                <w:bCs/>
              </w:rPr>
              <w:t>Requirement 4</w:t>
            </w:r>
            <w:r w:rsidR="001A1D77" w:rsidRPr="54EB365D">
              <w:rPr>
                <w:rFonts w:ascii="Calibri" w:hAnsi="Calibri" w:cs="Calibri"/>
                <w:b/>
                <w:bCs/>
              </w:rPr>
              <w:t>:</w:t>
            </w:r>
            <w:r w:rsidRPr="54EB365D">
              <w:rPr>
                <w:rFonts w:ascii="Calibri" w:hAnsi="Calibri" w:cs="Calibri"/>
                <w:b/>
                <w:bCs/>
              </w:rPr>
              <w:t xml:space="preserve"> </w:t>
            </w:r>
            <w:r w:rsidR="00D52B0A" w:rsidRPr="54EB365D">
              <w:rPr>
                <w:rFonts w:ascii="Calibri" w:hAnsi="Calibri" w:cs="Calibri"/>
                <w:b/>
                <w:bCs/>
              </w:rPr>
              <w:t>Staff Resources</w:t>
            </w:r>
            <w:r w:rsidRPr="54EB365D">
              <w:rPr>
                <w:rFonts w:ascii="Calibri" w:hAnsi="Calibri" w:cs="Calibri"/>
                <w:b/>
                <w:bCs/>
              </w:rPr>
              <w:t xml:space="preserve"> and Infrastructure </w:t>
            </w:r>
          </w:p>
        </w:tc>
      </w:tr>
      <w:tr w:rsidR="0042059B" w:rsidRPr="008E6743" w14:paraId="3F449BDD" w14:textId="77777777" w:rsidTr="54EB365D">
        <w:tblPrEx>
          <w:tblLook w:val="06A0" w:firstRow="1" w:lastRow="0" w:firstColumn="1" w:lastColumn="0" w:noHBand="1" w:noVBand="1"/>
        </w:tblPrEx>
        <w:trPr>
          <w:trHeight w:val="300"/>
        </w:trPr>
        <w:tc>
          <w:tcPr>
            <w:tcW w:w="4390" w:type="dxa"/>
          </w:tcPr>
          <w:p w14:paraId="5405E297" w14:textId="3DDF8272" w:rsidR="0042059B" w:rsidRPr="008E6743" w:rsidRDefault="0042059B" w:rsidP="00D52B0A">
            <w:pPr>
              <w:spacing w:after="160" w:line="257" w:lineRule="auto"/>
              <w:ind w:left="-20" w:right="-20"/>
              <w:rPr>
                <w:rFonts w:ascii="Calibri" w:eastAsia="Aptos" w:hAnsi="Calibri" w:cs="Calibri"/>
                <w:sz w:val="20"/>
                <w:szCs w:val="20"/>
                <w:u w:val="single"/>
              </w:rPr>
            </w:pPr>
            <w:r w:rsidRPr="008E6743">
              <w:rPr>
                <w:rFonts w:ascii="Calibri" w:eastAsia="Aptos" w:hAnsi="Calibri" w:cs="Calibri"/>
                <w:sz w:val="20"/>
                <w:szCs w:val="20"/>
                <w:u w:val="single"/>
              </w:rPr>
              <w:t>4.1 Adequate Staffing levels</w:t>
            </w:r>
          </w:p>
          <w:p w14:paraId="77E87065" w14:textId="77777777" w:rsidR="0042059B" w:rsidRPr="008E6743" w:rsidRDefault="0042059B" w:rsidP="0042059B">
            <w:pPr>
              <w:rPr>
                <w:rFonts w:ascii="Calibri" w:hAnsi="Calibri" w:cs="Calibri"/>
                <w:sz w:val="20"/>
                <w:szCs w:val="20"/>
              </w:rPr>
            </w:pPr>
            <w:r w:rsidRPr="008E6743">
              <w:rPr>
                <w:rFonts w:ascii="Calibri" w:hAnsi="Calibri" w:cs="Calibri"/>
                <w:sz w:val="20"/>
                <w:szCs w:val="20"/>
              </w:rPr>
              <w:t xml:space="preserve">Services must be appropriately staffed to allow practitioners to provide care in-line with both their organisations and national recommendations regarding care schedules and proceedings. </w:t>
            </w:r>
          </w:p>
          <w:p w14:paraId="2B2CD73E" w14:textId="77777777" w:rsidR="0042059B" w:rsidRPr="008E6743" w:rsidRDefault="0042059B" w:rsidP="0042059B">
            <w:pPr>
              <w:rPr>
                <w:rFonts w:ascii="Calibri" w:hAnsi="Calibri" w:cs="Calibri"/>
                <w:sz w:val="20"/>
                <w:szCs w:val="20"/>
              </w:rPr>
            </w:pPr>
          </w:p>
          <w:p w14:paraId="7D346B97" w14:textId="703DD4A7" w:rsidR="0042059B" w:rsidRPr="008E6743" w:rsidRDefault="0042059B" w:rsidP="0042059B">
            <w:pPr>
              <w:spacing w:after="160" w:line="257" w:lineRule="auto"/>
              <w:ind w:left="-20" w:right="-20"/>
              <w:rPr>
                <w:rFonts w:ascii="Calibri" w:hAnsi="Calibri" w:cs="Calibri"/>
                <w:sz w:val="20"/>
                <w:szCs w:val="20"/>
              </w:rPr>
            </w:pPr>
            <w:r w:rsidRPr="008E6743">
              <w:rPr>
                <w:rFonts w:ascii="Calibri" w:hAnsi="Calibri" w:cs="Calibri"/>
                <w:sz w:val="20"/>
                <w:szCs w:val="20"/>
              </w:rPr>
              <w:t xml:space="preserve">Third sector and specialist services </w:t>
            </w:r>
            <w:r w:rsidR="007664E4">
              <w:rPr>
                <w:rFonts w:ascii="Calibri" w:hAnsi="Calibri" w:cs="Calibri"/>
                <w:sz w:val="20"/>
                <w:szCs w:val="20"/>
              </w:rPr>
              <w:t>require</w:t>
            </w:r>
            <w:r w:rsidRPr="008E6743">
              <w:rPr>
                <w:rFonts w:ascii="Calibri" w:hAnsi="Calibri" w:cs="Calibri"/>
                <w:sz w:val="20"/>
                <w:szCs w:val="20"/>
              </w:rPr>
              <w:t xml:space="preserve"> secure and on-going funding to allow them to provide continued support to women, as well as maintain and develop staff expertise.</w:t>
            </w:r>
          </w:p>
        </w:tc>
        <w:tc>
          <w:tcPr>
            <w:tcW w:w="9562" w:type="dxa"/>
            <w:gridSpan w:val="2"/>
          </w:tcPr>
          <w:p w14:paraId="13A42196" w14:textId="6856943C" w:rsidR="0042059B" w:rsidRPr="008E6743" w:rsidRDefault="0042059B" w:rsidP="00D52B0A">
            <w:pPr>
              <w:rPr>
                <w:rFonts w:ascii="Calibri" w:hAnsi="Calibri" w:cs="Calibri"/>
                <w:sz w:val="20"/>
                <w:szCs w:val="20"/>
              </w:rPr>
            </w:pPr>
            <w:r w:rsidRPr="008E6743">
              <w:rPr>
                <w:rFonts w:ascii="Calibri" w:hAnsi="Calibri" w:cs="Calibri"/>
                <w:sz w:val="20"/>
                <w:szCs w:val="20"/>
              </w:rPr>
              <w:t>From our EACPG</w:t>
            </w:r>
            <w:r w:rsidR="00BB1ED9">
              <w:rPr>
                <w:rFonts w:ascii="Calibri" w:hAnsi="Calibri" w:cs="Calibri"/>
                <w:sz w:val="20"/>
                <w:szCs w:val="20"/>
              </w:rPr>
              <w:t xml:space="preserve"> and Stepping Stones Study </w:t>
            </w:r>
            <w:r w:rsidRPr="008E6743">
              <w:rPr>
                <w:rFonts w:ascii="Calibri" w:hAnsi="Calibri" w:cs="Calibri"/>
                <w:sz w:val="20"/>
                <w:szCs w:val="20"/>
              </w:rPr>
              <w:t>staff interviews and focus groups we heard how across all services, challenges of staff shortage, high turnover, and lack of consistent 3</w:t>
            </w:r>
            <w:r w:rsidRPr="008E6743">
              <w:rPr>
                <w:rFonts w:ascii="Calibri" w:hAnsi="Calibri" w:cs="Calibri"/>
                <w:sz w:val="20"/>
                <w:szCs w:val="20"/>
                <w:vertAlign w:val="superscript"/>
              </w:rPr>
              <w:t>rd</w:t>
            </w:r>
            <w:r w:rsidRPr="008E6743">
              <w:rPr>
                <w:rFonts w:ascii="Calibri" w:hAnsi="Calibri" w:cs="Calibri"/>
                <w:sz w:val="20"/>
                <w:szCs w:val="20"/>
              </w:rPr>
              <w:t xml:space="preserve"> sector funding impact on staff capabilities and capacity and meant that care delivery is inconsistent. Women recognised that services were understaffed, underfunded and experiencing high turnover of practitioners which impacted their care experiences</w:t>
            </w:r>
            <w:r w:rsidR="003C09E6" w:rsidRPr="008E6743">
              <w:rPr>
                <w:rFonts w:ascii="Calibri" w:hAnsi="Calibri" w:cs="Calibri"/>
                <w:sz w:val="20"/>
                <w:szCs w:val="20"/>
              </w:rPr>
              <w:t xml:space="preserve"> for example, m</w:t>
            </w:r>
            <w:r w:rsidRPr="008E6743">
              <w:rPr>
                <w:rFonts w:ascii="Calibri" w:hAnsi="Calibri" w:cs="Calibri"/>
                <w:sz w:val="20"/>
                <w:szCs w:val="20"/>
              </w:rPr>
              <w:t>a</w:t>
            </w:r>
            <w:r w:rsidR="003C09E6" w:rsidRPr="008E6743">
              <w:rPr>
                <w:rFonts w:ascii="Calibri" w:hAnsi="Calibri" w:cs="Calibri"/>
                <w:sz w:val="20"/>
                <w:szCs w:val="20"/>
              </w:rPr>
              <w:t>king</w:t>
            </w:r>
            <w:r w:rsidRPr="008E6743">
              <w:rPr>
                <w:rFonts w:ascii="Calibri" w:hAnsi="Calibri" w:cs="Calibri"/>
                <w:sz w:val="20"/>
                <w:szCs w:val="20"/>
              </w:rPr>
              <w:t xml:space="preserve"> it harder to </w:t>
            </w:r>
            <w:r w:rsidR="003C09E6" w:rsidRPr="008E6743">
              <w:rPr>
                <w:rFonts w:ascii="Calibri" w:hAnsi="Calibri" w:cs="Calibri"/>
                <w:sz w:val="20"/>
                <w:szCs w:val="20"/>
              </w:rPr>
              <w:t xml:space="preserve">contact staff and appointments being cancelled. </w:t>
            </w:r>
          </w:p>
          <w:p w14:paraId="4A49CD53" w14:textId="52D4B213" w:rsidR="0042059B" w:rsidRPr="008E6743" w:rsidRDefault="0042059B" w:rsidP="003C09E6">
            <w:pPr>
              <w:rPr>
                <w:rFonts w:ascii="Calibri" w:hAnsi="Calibri" w:cs="Calibri"/>
                <w:sz w:val="20"/>
                <w:szCs w:val="20"/>
              </w:rPr>
            </w:pPr>
            <w:r w:rsidRPr="008E6743">
              <w:rPr>
                <w:rFonts w:ascii="Calibri" w:hAnsi="Calibri" w:cs="Calibri"/>
                <w:i/>
                <w:iCs/>
                <w:sz w:val="20"/>
                <w:szCs w:val="20"/>
              </w:rPr>
              <w:t xml:space="preserve">“I don’t think there’s enough support in place.  </w:t>
            </w:r>
            <w:r w:rsidR="003C09E6" w:rsidRPr="008E6743">
              <w:rPr>
                <w:rFonts w:ascii="Calibri" w:hAnsi="Calibri" w:cs="Calibri"/>
                <w:i/>
                <w:iCs/>
                <w:sz w:val="20"/>
                <w:szCs w:val="20"/>
              </w:rPr>
              <w:t>…</w:t>
            </w:r>
            <w:r w:rsidRPr="008E6743">
              <w:rPr>
                <w:rFonts w:ascii="Calibri" w:hAnsi="Calibri" w:cs="Calibri"/>
                <w:i/>
                <w:iCs/>
                <w:sz w:val="20"/>
                <w:szCs w:val="20"/>
              </w:rPr>
              <w:t xml:space="preserve">I know they’re understaffed and that.  That’s probably the problem, why you don’t get enough help.  Cause like I don’t see anybody.”  </w:t>
            </w:r>
            <w:r w:rsidRPr="008E6743">
              <w:rPr>
                <w:rFonts w:ascii="Calibri" w:hAnsi="Calibri" w:cs="Calibri"/>
                <w:sz w:val="20"/>
                <w:szCs w:val="20"/>
              </w:rPr>
              <w:t>(04_P1_d</w:t>
            </w:r>
            <w:r w:rsidR="003C09E6" w:rsidRPr="008E6743">
              <w:rPr>
                <w:rFonts w:ascii="Calibri" w:hAnsi="Calibri" w:cs="Calibri"/>
                <w:sz w:val="20"/>
                <w:szCs w:val="20"/>
              </w:rPr>
              <w:t xml:space="preserve"> woman’s interview</w:t>
            </w:r>
            <w:r w:rsidRPr="008E6743">
              <w:rPr>
                <w:rFonts w:ascii="Calibri" w:hAnsi="Calibri" w:cs="Calibri"/>
                <w:sz w:val="20"/>
                <w:szCs w:val="20"/>
              </w:rPr>
              <w:t>)</w:t>
            </w:r>
          </w:p>
          <w:p w14:paraId="7EEC048F" w14:textId="77777777" w:rsidR="003C09E6" w:rsidRPr="008E6743" w:rsidRDefault="003C09E6" w:rsidP="003C09E6">
            <w:pPr>
              <w:rPr>
                <w:rFonts w:ascii="Calibri" w:hAnsi="Calibri" w:cs="Calibri"/>
                <w:sz w:val="20"/>
                <w:szCs w:val="20"/>
              </w:rPr>
            </w:pPr>
          </w:p>
          <w:p w14:paraId="6EA36CBA" w14:textId="78D6ED5A" w:rsidR="003C09E6" w:rsidRPr="008E6743" w:rsidRDefault="003C09E6" w:rsidP="003C09E6">
            <w:pPr>
              <w:rPr>
                <w:rFonts w:ascii="Calibri" w:hAnsi="Calibri" w:cs="Calibri"/>
                <w:sz w:val="20"/>
                <w:szCs w:val="20"/>
              </w:rPr>
            </w:pPr>
            <w:r w:rsidRPr="008E6743">
              <w:rPr>
                <w:rFonts w:ascii="Calibri" w:hAnsi="Calibri" w:cs="Calibri"/>
                <w:sz w:val="20"/>
                <w:szCs w:val="20"/>
              </w:rPr>
              <w:t xml:space="preserve">In </w:t>
            </w:r>
            <w:r w:rsidR="00BB1ED9">
              <w:rPr>
                <w:rFonts w:ascii="Calibri" w:hAnsi="Calibri" w:cs="Calibri"/>
                <w:sz w:val="20"/>
                <w:szCs w:val="20"/>
              </w:rPr>
              <w:t xml:space="preserve">Stepping Stones Study </w:t>
            </w:r>
            <w:r w:rsidRPr="008E6743">
              <w:rPr>
                <w:rFonts w:ascii="Calibri" w:hAnsi="Calibri" w:cs="Calibri"/>
                <w:sz w:val="20"/>
                <w:szCs w:val="20"/>
              </w:rPr>
              <w:t>focus groups staff described the impact of staff shortages on their ability to develop trusting relationships with women and on their own mental health.</w:t>
            </w:r>
          </w:p>
          <w:p w14:paraId="4577D657" w14:textId="77777777" w:rsidR="0042059B" w:rsidRPr="008E6743" w:rsidRDefault="0042059B" w:rsidP="00D52B0A">
            <w:pPr>
              <w:pStyle w:val="ListParagraph"/>
              <w:rPr>
                <w:rFonts w:ascii="Calibri" w:hAnsi="Calibri" w:cs="Calibri"/>
                <w:i/>
                <w:iCs/>
                <w:sz w:val="20"/>
                <w:szCs w:val="20"/>
              </w:rPr>
            </w:pPr>
          </w:p>
          <w:p w14:paraId="210E5A1E" w14:textId="6642B624" w:rsidR="0042059B" w:rsidRPr="008E6743" w:rsidRDefault="0042059B" w:rsidP="00855283">
            <w:pPr>
              <w:rPr>
                <w:rFonts w:ascii="Calibri" w:hAnsi="Calibri" w:cs="Calibri"/>
                <w:sz w:val="20"/>
                <w:szCs w:val="20"/>
              </w:rPr>
            </w:pPr>
            <w:r w:rsidRPr="008E6743">
              <w:rPr>
                <w:rFonts w:ascii="Calibri" w:hAnsi="Calibri" w:cs="Calibri"/>
                <w:i/>
                <w:iCs/>
                <w:sz w:val="20"/>
                <w:szCs w:val="20"/>
              </w:rPr>
              <w:t xml:space="preserve">“I spent a lot of my own time as well, running around, chasing things, going home late, taking food parcels at six o’clock at night, when I </w:t>
            </w:r>
            <w:proofErr w:type="gramStart"/>
            <w:r w:rsidRPr="008E6743">
              <w:rPr>
                <w:rFonts w:ascii="Calibri" w:hAnsi="Calibri" w:cs="Calibri"/>
                <w:i/>
                <w:iCs/>
                <w:sz w:val="20"/>
                <w:szCs w:val="20"/>
              </w:rPr>
              <w:t>actually finish</w:t>
            </w:r>
            <w:proofErr w:type="gramEnd"/>
            <w:r w:rsidRPr="008E6743">
              <w:rPr>
                <w:rFonts w:ascii="Calibri" w:hAnsi="Calibri" w:cs="Calibri"/>
                <w:i/>
                <w:iCs/>
                <w:sz w:val="20"/>
                <w:szCs w:val="20"/>
              </w:rPr>
              <w:t xml:space="preserve"> work at half four.  So how do you sustain that? </w:t>
            </w:r>
            <w:proofErr w:type="gramStart"/>
            <w:r w:rsidRPr="008E6743">
              <w:rPr>
                <w:rFonts w:ascii="Calibri" w:hAnsi="Calibri" w:cs="Calibri"/>
                <w:i/>
                <w:iCs/>
                <w:sz w:val="20"/>
                <w:szCs w:val="20"/>
              </w:rPr>
              <w:t xml:space="preserve"> </w:t>
            </w:r>
            <w:r w:rsidR="003C09E6" w:rsidRPr="008E6743">
              <w:rPr>
                <w:rFonts w:ascii="Calibri" w:hAnsi="Calibri" w:cs="Calibri"/>
                <w:i/>
                <w:iCs/>
                <w:sz w:val="20"/>
                <w:szCs w:val="20"/>
              </w:rPr>
              <w:t>..</w:t>
            </w:r>
            <w:proofErr w:type="gramEnd"/>
            <w:r w:rsidRPr="008E6743">
              <w:rPr>
                <w:rFonts w:ascii="Calibri" w:hAnsi="Calibri" w:cs="Calibri"/>
                <w:i/>
                <w:iCs/>
                <w:sz w:val="20"/>
                <w:szCs w:val="20"/>
              </w:rPr>
              <w:t xml:space="preserve"> we don’t get the time, even to reflect on those cases.  Or have any time to think about the impact that it is having on your own mental health, and your own family life.” – </w:t>
            </w:r>
            <w:r w:rsidRPr="008E6743">
              <w:rPr>
                <w:rFonts w:ascii="Calibri" w:hAnsi="Calibri" w:cs="Calibri"/>
                <w:sz w:val="20"/>
                <w:szCs w:val="20"/>
              </w:rPr>
              <w:t>Site 3, Staff Focus Group</w:t>
            </w:r>
          </w:p>
          <w:p w14:paraId="57F89290" w14:textId="77777777" w:rsidR="0042059B" w:rsidRPr="008E6743" w:rsidRDefault="0042059B" w:rsidP="00464DEA">
            <w:pPr>
              <w:pStyle w:val="ListParagraph"/>
              <w:rPr>
                <w:rFonts w:ascii="Calibri" w:hAnsi="Calibri" w:cs="Calibri"/>
                <w:sz w:val="20"/>
                <w:szCs w:val="20"/>
              </w:rPr>
            </w:pPr>
          </w:p>
          <w:p w14:paraId="3B5DDFF6" w14:textId="71A6A787" w:rsidR="0042059B" w:rsidRPr="008E6743" w:rsidRDefault="0042059B" w:rsidP="00855283">
            <w:pPr>
              <w:rPr>
                <w:rFonts w:ascii="Calibri" w:eastAsia="Calibri" w:hAnsi="Calibri" w:cs="Calibri"/>
                <w:i/>
                <w:iCs/>
                <w:color w:val="000000" w:themeColor="text1"/>
                <w:sz w:val="20"/>
                <w:szCs w:val="20"/>
              </w:rPr>
            </w:pPr>
            <w:r w:rsidRPr="008E6743">
              <w:rPr>
                <w:rFonts w:ascii="Calibri" w:eastAsia="Calibri" w:hAnsi="Calibri" w:cs="Calibri"/>
                <w:i/>
                <w:iCs/>
                <w:color w:val="000000" w:themeColor="text1"/>
                <w:sz w:val="20"/>
                <w:szCs w:val="20"/>
              </w:rPr>
              <w:t xml:space="preserve">“staff need time to work with that family, to build up </w:t>
            </w:r>
            <w:proofErr w:type="gramStart"/>
            <w:r w:rsidRPr="008E6743">
              <w:rPr>
                <w:rFonts w:ascii="Calibri" w:eastAsia="Calibri" w:hAnsi="Calibri" w:cs="Calibri"/>
                <w:i/>
                <w:iCs/>
                <w:color w:val="000000" w:themeColor="text1"/>
                <w:sz w:val="20"/>
                <w:szCs w:val="20"/>
              </w:rPr>
              <w:t>relationships</w:t>
            </w:r>
            <w:r w:rsidR="003C09E6" w:rsidRPr="008E6743">
              <w:rPr>
                <w:rFonts w:ascii="Calibri" w:eastAsia="Calibri" w:hAnsi="Calibri" w:cs="Calibri"/>
                <w:i/>
                <w:iCs/>
                <w:color w:val="000000" w:themeColor="text1"/>
                <w:sz w:val="20"/>
                <w:szCs w:val="20"/>
              </w:rPr>
              <w:t>.</w:t>
            </w:r>
            <w:r w:rsidRPr="008E6743">
              <w:rPr>
                <w:rFonts w:ascii="Calibri" w:eastAsia="Calibri" w:hAnsi="Calibri" w:cs="Calibri"/>
                <w:i/>
                <w:iCs/>
                <w:color w:val="000000" w:themeColor="text1"/>
                <w:sz w:val="20"/>
                <w:szCs w:val="20"/>
              </w:rPr>
              <w:t>.</w:t>
            </w:r>
            <w:proofErr w:type="gramEnd"/>
            <w:r w:rsidRPr="008E6743">
              <w:rPr>
                <w:rFonts w:ascii="Calibri" w:eastAsia="Calibri" w:hAnsi="Calibri" w:cs="Calibri"/>
                <w:i/>
                <w:iCs/>
                <w:color w:val="000000" w:themeColor="text1"/>
                <w:sz w:val="20"/>
                <w:szCs w:val="20"/>
              </w:rPr>
              <w:t xml:space="preserve">  Especially if there’s some kind of issue or crisis happened within that </w:t>
            </w:r>
            <w:proofErr w:type="gramStart"/>
            <w:r w:rsidRPr="008E6743">
              <w:rPr>
                <w:rFonts w:ascii="Calibri" w:eastAsia="Calibri" w:hAnsi="Calibri" w:cs="Calibri"/>
                <w:i/>
                <w:iCs/>
                <w:color w:val="000000" w:themeColor="text1"/>
                <w:sz w:val="20"/>
                <w:szCs w:val="20"/>
              </w:rPr>
              <w:t>family</w:t>
            </w:r>
            <w:r w:rsidR="003C09E6" w:rsidRPr="008E6743">
              <w:rPr>
                <w:rFonts w:ascii="Calibri" w:eastAsia="Calibri" w:hAnsi="Calibri" w:cs="Calibri"/>
                <w:i/>
                <w:iCs/>
                <w:color w:val="000000" w:themeColor="text1"/>
                <w:sz w:val="20"/>
                <w:szCs w:val="20"/>
              </w:rPr>
              <w:t>..</w:t>
            </w:r>
            <w:proofErr w:type="gramEnd"/>
            <w:r w:rsidR="003C09E6" w:rsidRPr="008E6743">
              <w:rPr>
                <w:rFonts w:ascii="Calibri" w:eastAsia="Calibri" w:hAnsi="Calibri" w:cs="Calibri"/>
                <w:i/>
                <w:iCs/>
                <w:color w:val="000000" w:themeColor="text1"/>
                <w:sz w:val="20"/>
                <w:szCs w:val="20"/>
              </w:rPr>
              <w:t xml:space="preserve"> </w:t>
            </w:r>
            <w:r w:rsidRPr="008E6743">
              <w:rPr>
                <w:rFonts w:ascii="Calibri" w:eastAsia="Calibri" w:hAnsi="Calibri" w:cs="Calibri"/>
                <w:i/>
                <w:iCs/>
                <w:color w:val="000000" w:themeColor="text1"/>
                <w:sz w:val="20"/>
                <w:szCs w:val="20"/>
              </w:rPr>
              <w:t xml:space="preserve">it can be </w:t>
            </w:r>
            <w:proofErr w:type="gramStart"/>
            <w:r w:rsidRPr="008E6743">
              <w:rPr>
                <w:rFonts w:ascii="Calibri" w:eastAsia="Calibri" w:hAnsi="Calibri" w:cs="Calibri"/>
                <w:i/>
                <w:iCs/>
                <w:color w:val="000000" w:themeColor="text1"/>
                <w:sz w:val="20"/>
                <w:szCs w:val="20"/>
              </w:rPr>
              <w:t>really difficult</w:t>
            </w:r>
            <w:proofErr w:type="gramEnd"/>
            <w:r w:rsidRPr="008E6743">
              <w:rPr>
                <w:rFonts w:ascii="Calibri" w:eastAsia="Calibri" w:hAnsi="Calibri" w:cs="Calibri"/>
                <w:i/>
                <w:iCs/>
                <w:color w:val="000000" w:themeColor="text1"/>
                <w:sz w:val="20"/>
                <w:szCs w:val="20"/>
              </w:rPr>
              <w:t xml:space="preserve">.  And we need to be afforded the time for that </w:t>
            </w:r>
            <w:proofErr w:type="gramStart"/>
            <w:r w:rsidRPr="008E6743">
              <w:rPr>
                <w:rFonts w:ascii="Calibri" w:eastAsia="Calibri" w:hAnsi="Calibri" w:cs="Calibri"/>
                <w:i/>
                <w:iCs/>
                <w:color w:val="000000" w:themeColor="text1"/>
                <w:sz w:val="20"/>
                <w:szCs w:val="20"/>
              </w:rPr>
              <w:t>really intensive</w:t>
            </w:r>
            <w:proofErr w:type="gramEnd"/>
            <w:r w:rsidRPr="008E6743">
              <w:rPr>
                <w:rFonts w:ascii="Calibri" w:eastAsia="Calibri" w:hAnsi="Calibri" w:cs="Calibri"/>
                <w:i/>
                <w:iCs/>
                <w:color w:val="000000" w:themeColor="text1"/>
                <w:sz w:val="20"/>
                <w:szCs w:val="20"/>
              </w:rPr>
              <w:t xml:space="preserve"> piece of work to go ahead.  And </w:t>
            </w:r>
            <w:proofErr w:type="gramStart"/>
            <w:r w:rsidRPr="00157EC9">
              <w:rPr>
                <w:rFonts w:ascii="Calibri" w:eastAsia="Calibri" w:hAnsi="Calibri" w:cs="Calibri"/>
                <w:i/>
                <w:iCs/>
                <w:color w:val="000000" w:themeColor="text1"/>
                <w:sz w:val="20"/>
                <w:szCs w:val="20"/>
              </w:rPr>
              <w:t>unfortunately</w:t>
            </w:r>
            <w:proofErr w:type="gramEnd"/>
            <w:r w:rsidRPr="00157EC9">
              <w:rPr>
                <w:rFonts w:ascii="Calibri" w:eastAsia="Calibri" w:hAnsi="Calibri" w:cs="Calibri"/>
                <w:i/>
                <w:iCs/>
                <w:color w:val="000000" w:themeColor="text1"/>
                <w:sz w:val="20"/>
                <w:szCs w:val="20"/>
              </w:rPr>
              <w:t xml:space="preserve"> we’re not afforded the time.”</w:t>
            </w:r>
            <w:r w:rsidRPr="008E6743">
              <w:rPr>
                <w:rFonts w:ascii="Calibri" w:eastAsia="Calibri" w:hAnsi="Calibri" w:cs="Calibri"/>
                <w:i/>
                <w:iCs/>
                <w:color w:val="000000" w:themeColor="text1"/>
                <w:sz w:val="20"/>
                <w:szCs w:val="20"/>
              </w:rPr>
              <w:t xml:space="preserve"> – </w:t>
            </w:r>
            <w:r w:rsidRPr="008E6743">
              <w:rPr>
                <w:rFonts w:ascii="Calibri" w:eastAsia="Calibri" w:hAnsi="Calibri" w:cs="Calibri"/>
                <w:color w:val="000000" w:themeColor="text1"/>
                <w:sz w:val="20"/>
                <w:szCs w:val="20"/>
              </w:rPr>
              <w:t>Site 3, Focus Group</w:t>
            </w:r>
            <w:r w:rsidRPr="008E6743">
              <w:rPr>
                <w:rFonts w:ascii="Calibri" w:eastAsia="Calibri" w:hAnsi="Calibri" w:cs="Calibri"/>
                <w:i/>
                <w:iCs/>
                <w:color w:val="000000" w:themeColor="text1"/>
                <w:sz w:val="20"/>
                <w:szCs w:val="20"/>
              </w:rPr>
              <w:t xml:space="preserve"> </w:t>
            </w:r>
          </w:p>
          <w:p w14:paraId="66E5D363" w14:textId="3A4043B6" w:rsidR="0042059B" w:rsidRPr="00157EC9" w:rsidRDefault="0042059B" w:rsidP="00D52B0A">
            <w:pPr>
              <w:rPr>
                <w:rFonts w:ascii="Calibri" w:hAnsi="Calibri" w:cs="Calibri"/>
                <w:sz w:val="20"/>
                <w:szCs w:val="20"/>
              </w:rPr>
            </w:pPr>
          </w:p>
        </w:tc>
      </w:tr>
      <w:tr w:rsidR="00855283" w:rsidRPr="008E6743" w14:paraId="593E8E4E" w14:textId="77777777" w:rsidTr="54EB365D">
        <w:tblPrEx>
          <w:tblLook w:val="06A0" w:firstRow="1" w:lastRow="0" w:firstColumn="1" w:lastColumn="0" w:noHBand="1" w:noVBand="1"/>
        </w:tblPrEx>
        <w:trPr>
          <w:trHeight w:val="300"/>
        </w:trPr>
        <w:tc>
          <w:tcPr>
            <w:tcW w:w="4390" w:type="dxa"/>
          </w:tcPr>
          <w:p w14:paraId="035081F4" w14:textId="77777777" w:rsidR="00855283" w:rsidRDefault="00855283">
            <w:pPr>
              <w:pStyle w:val="ListParagraph"/>
              <w:numPr>
                <w:ilvl w:val="1"/>
                <w:numId w:val="44"/>
              </w:numPr>
              <w:spacing w:line="257" w:lineRule="auto"/>
              <w:ind w:right="-20"/>
              <w:rPr>
                <w:rFonts w:ascii="Calibri" w:eastAsia="Aptos" w:hAnsi="Calibri" w:cs="Calibri"/>
                <w:color w:val="000000" w:themeColor="text1"/>
                <w:sz w:val="20"/>
                <w:szCs w:val="20"/>
                <w:u w:val="single"/>
              </w:rPr>
            </w:pPr>
            <w:r w:rsidRPr="008E6743">
              <w:rPr>
                <w:rFonts w:ascii="Calibri" w:eastAsia="Aptos" w:hAnsi="Calibri" w:cs="Calibri"/>
                <w:color w:val="000000" w:themeColor="text1"/>
                <w:sz w:val="20"/>
                <w:szCs w:val="20"/>
                <w:u w:val="single"/>
              </w:rPr>
              <w:t xml:space="preserve">Mandatory Training &amp; Education at all levels </w:t>
            </w:r>
          </w:p>
          <w:p w14:paraId="2A38C0B0" w14:textId="77777777" w:rsidR="000B61A2" w:rsidRPr="008E6743" w:rsidRDefault="000B61A2" w:rsidP="000B61A2">
            <w:pPr>
              <w:pStyle w:val="ListParagraph"/>
              <w:spacing w:line="257" w:lineRule="auto"/>
              <w:ind w:left="360" w:right="-20"/>
              <w:rPr>
                <w:rFonts w:ascii="Calibri" w:eastAsia="Aptos" w:hAnsi="Calibri" w:cs="Calibri"/>
                <w:color w:val="000000" w:themeColor="text1"/>
                <w:sz w:val="20"/>
                <w:szCs w:val="20"/>
                <w:u w:val="single"/>
              </w:rPr>
            </w:pPr>
          </w:p>
          <w:p w14:paraId="0EB82FBE" w14:textId="709A8782" w:rsidR="00855283" w:rsidRPr="008E6743" w:rsidRDefault="00855283" w:rsidP="00855283">
            <w:pPr>
              <w:spacing w:line="259" w:lineRule="auto"/>
              <w:rPr>
                <w:rFonts w:ascii="Calibri" w:eastAsia="Calibri" w:hAnsi="Calibri" w:cs="Calibri"/>
                <w:color w:val="000000" w:themeColor="text1"/>
                <w:sz w:val="20"/>
                <w:szCs w:val="20"/>
              </w:rPr>
            </w:pPr>
            <w:r w:rsidRPr="008E6743">
              <w:rPr>
                <w:rFonts w:ascii="Calibri" w:hAnsi="Calibri" w:cs="Calibri"/>
                <w:sz w:val="20"/>
                <w:szCs w:val="20"/>
              </w:rPr>
              <w:t xml:space="preserve">Training should be developed within organisations to ensure all staff understand the experiences and </w:t>
            </w:r>
            <w:r w:rsidRPr="008E6743">
              <w:rPr>
                <w:rFonts w:ascii="Calibri" w:hAnsi="Calibri" w:cs="Calibri"/>
                <w:sz w:val="20"/>
                <w:szCs w:val="20"/>
              </w:rPr>
              <w:lastRenderedPageBreak/>
              <w:t xml:space="preserve">complex needs of women who use drugs during the perinatal period and trauma informed care. </w:t>
            </w:r>
            <w:r w:rsidR="000B61A2">
              <w:rPr>
                <w:rFonts w:ascii="Calibri" w:hAnsi="Calibri" w:cs="Calibri"/>
                <w:sz w:val="20"/>
                <w:szCs w:val="20"/>
              </w:rPr>
              <w:t>T</w:t>
            </w:r>
            <w:r w:rsidRPr="008E6743">
              <w:rPr>
                <w:rFonts w:ascii="Calibri" w:eastAsia="Calibri" w:hAnsi="Calibri" w:cs="Calibri"/>
                <w:color w:val="000000" w:themeColor="text1"/>
                <w:sz w:val="20"/>
                <w:szCs w:val="20"/>
              </w:rPr>
              <w:t xml:space="preserve">raining should include: </w:t>
            </w:r>
          </w:p>
          <w:p w14:paraId="1E57DB77" w14:textId="77777777" w:rsidR="00855283" w:rsidRPr="008E6743" w:rsidRDefault="00855283" w:rsidP="00855283">
            <w:pPr>
              <w:rPr>
                <w:rFonts w:ascii="Calibri" w:hAnsi="Calibri" w:cs="Calibri"/>
                <w:sz w:val="20"/>
                <w:szCs w:val="20"/>
              </w:rPr>
            </w:pPr>
            <w:r w:rsidRPr="008E6743">
              <w:rPr>
                <w:rFonts w:ascii="Calibri" w:hAnsi="Calibri" w:cs="Calibri"/>
                <w:sz w:val="20"/>
                <w:szCs w:val="20"/>
              </w:rPr>
              <w:t>•</w:t>
            </w:r>
            <w:r w:rsidRPr="008E6743">
              <w:rPr>
                <w:rFonts w:ascii="Calibri" w:hAnsi="Calibri" w:cs="Calibri"/>
                <w:sz w:val="20"/>
                <w:szCs w:val="20"/>
              </w:rPr>
              <w:tab/>
              <w:t>Communication skills / empathy</w:t>
            </w:r>
          </w:p>
          <w:p w14:paraId="2B8B1D8D" w14:textId="77777777" w:rsidR="00855283" w:rsidRPr="008E6743" w:rsidRDefault="00855283" w:rsidP="00855283">
            <w:pPr>
              <w:rPr>
                <w:rFonts w:ascii="Calibri" w:hAnsi="Calibri" w:cs="Calibri"/>
                <w:sz w:val="20"/>
                <w:szCs w:val="20"/>
              </w:rPr>
            </w:pPr>
            <w:r w:rsidRPr="008E6743">
              <w:rPr>
                <w:rFonts w:ascii="Calibri" w:hAnsi="Calibri" w:cs="Calibri"/>
                <w:sz w:val="20"/>
                <w:szCs w:val="20"/>
              </w:rPr>
              <w:t>•</w:t>
            </w:r>
            <w:r w:rsidRPr="008E6743">
              <w:rPr>
                <w:rFonts w:ascii="Calibri" w:hAnsi="Calibri" w:cs="Calibri"/>
                <w:sz w:val="20"/>
                <w:szCs w:val="20"/>
              </w:rPr>
              <w:tab/>
              <w:t xml:space="preserve">Person centred care </w:t>
            </w:r>
          </w:p>
          <w:p w14:paraId="12F98257" w14:textId="77777777" w:rsidR="00855283" w:rsidRPr="008E6743" w:rsidRDefault="00855283" w:rsidP="00855283">
            <w:pPr>
              <w:rPr>
                <w:rFonts w:ascii="Calibri" w:hAnsi="Calibri" w:cs="Calibri"/>
                <w:sz w:val="20"/>
                <w:szCs w:val="20"/>
              </w:rPr>
            </w:pPr>
            <w:r w:rsidRPr="008E6743">
              <w:rPr>
                <w:rFonts w:ascii="Calibri" w:hAnsi="Calibri" w:cs="Calibri"/>
                <w:sz w:val="20"/>
                <w:szCs w:val="20"/>
              </w:rPr>
              <w:t>•</w:t>
            </w:r>
            <w:r w:rsidRPr="008E6743">
              <w:rPr>
                <w:rFonts w:ascii="Calibri" w:hAnsi="Calibri" w:cs="Calibri"/>
                <w:sz w:val="20"/>
                <w:szCs w:val="20"/>
              </w:rPr>
              <w:tab/>
              <w:t>Trauma informed approaches</w:t>
            </w:r>
          </w:p>
          <w:p w14:paraId="090A0E76" w14:textId="77777777" w:rsidR="00855283" w:rsidRPr="008E6743" w:rsidRDefault="00855283" w:rsidP="00855283">
            <w:pPr>
              <w:rPr>
                <w:rFonts w:ascii="Calibri" w:hAnsi="Calibri" w:cs="Calibri"/>
                <w:sz w:val="20"/>
                <w:szCs w:val="20"/>
              </w:rPr>
            </w:pPr>
            <w:r w:rsidRPr="008E6743">
              <w:rPr>
                <w:rFonts w:ascii="Calibri" w:hAnsi="Calibri" w:cs="Calibri"/>
                <w:sz w:val="20"/>
                <w:szCs w:val="20"/>
              </w:rPr>
              <w:t>•</w:t>
            </w:r>
            <w:r w:rsidRPr="008E6743">
              <w:rPr>
                <w:rFonts w:ascii="Calibri" w:hAnsi="Calibri" w:cs="Calibri"/>
                <w:sz w:val="20"/>
                <w:szCs w:val="20"/>
              </w:rPr>
              <w:tab/>
              <w:t>Domestic abuse</w:t>
            </w:r>
          </w:p>
          <w:p w14:paraId="61D989F3" w14:textId="77777777" w:rsidR="00855283" w:rsidRPr="008E6743" w:rsidRDefault="00855283" w:rsidP="00855283">
            <w:pPr>
              <w:rPr>
                <w:rFonts w:ascii="Calibri" w:hAnsi="Calibri" w:cs="Calibri"/>
                <w:sz w:val="20"/>
                <w:szCs w:val="20"/>
              </w:rPr>
            </w:pPr>
            <w:r w:rsidRPr="008E6743">
              <w:rPr>
                <w:rFonts w:ascii="Calibri" w:hAnsi="Calibri" w:cs="Calibri"/>
                <w:sz w:val="20"/>
                <w:szCs w:val="20"/>
              </w:rPr>
              <w:t>•</w:t>
            </w:r>
            <w:r w:rsidRPr="008E6743">
              <w:rPr>
                <w:rFonts w:ascii="Calibri" w:hAnsi="Calibri" w:cs="Calibri"/>
                <w:sz w:val="20"/>
                <w:szCs w:val="20"/>
              </w:rPr>
              <w:tab/>
              <w:t>Stigma</w:t>
            </w:r>
          </w:p>
          <w:p w14:paraId="2B709DB4" w14:textId="504F73A1" w:rsidR="00855283" w:rsidRDefault="00855283" w:rsidP="00855283">
            <w:pPr>
              <w:rPr>
                <w:rFonts w:ascii="Calibri" w:hAnsi="Calibri" w:cs="Calibri"/>
                <w:sz w:val="20"/>
                <w:szCs w:val="20"/>
              </w:rPr>
            </w:pPr>
            <w:r w:rsidRPr="008E6743">
              <w:rPr>
                <w:rFonts w:ascii="Calibri" w:hAnsi="Calibri" w:cs="Calibri"/>
                <w:sz w:val="20"/>
                <w:szCs w:val="20"/>
              </w:rPr>
              <w:t>•</w:t>
            </w:r>
            <w:r w:rsidRPr="008E6743">
              <w:rPr>
                <w:rFonts w:ascii="Calibri" w:hAnsi="Calibri" w:cs="Calibri"/>
                <w:sz w:val="20"/>
                <w:szCs w:val="20"/>
              </w:rPr>
              <w:tab/>
              <w:t xml:space="preserve">Addiction &amp; </w:t>
            </w:r>
            <w:r w:rsidR="000B61A2">
              <w:rPr>
                <w:rFonts w:ascii="Calibri" w:hAnsi="Calibri" w:cs="Calibri"/>
                <w:sz w:val="20"/>
                <w:szCs w:val="20"/>
              </w:rPr>
              <w:t xml:space="preserve">Opioid </w:t>
            </w:r>
            <w:r w:rsidRPr="008E6743">
              <w:rPr>
                <w:rFonts w:ascii="Calibri" w:hAnsi="Calibri" w:cs="Calibri"/>
                <w:sz w:val="20"/>
                <w:szCs w:val="20"/>
              </w:rPr>
              <w:t>S</w:t>
            </w:r>
            <w:r w:rsidR="000B61A2">
              <w:rPr>
                <w:rFonts w:ascii="Calibri" w:hAnsi="Calibri" w:cs="Calibri"/>
                <w:sz w:val="20"/>
                <w:szCs w:val="20"/>
              </w:rPr>
              <w:t xml:space="preserve">ubstitution </w:t>
            </w:r>
            <w:r w:rsidRPr="008E6743">
              <w:rPr>
                <w:rFonts w:ascii="Calibri" w:hAnsi="Calibri" w:cs="Calibri"/>
                <w:sz w:val="20"/>
                <w:szCs w:val="20"/>
              </w:rPr>
              <w:t>treatment and implications of treatments during the perinatal period, including breast feeding.</w:t>
            </w:r>
          </w:p>
          <w:p w14:paraId="7D569C4B" w14:textId="77777777" w:rsidR="000B61A2" w:rsidRDefault="000B61A2" w:rsidP="00855283">
            <w:pPr>
              <w:rPr>
                <w:rFonts w:ascii="Calibri" w:hAnsi="Calibri" w:cs="Calibri"/>
                <w:sz w:val="20"/>
                <w:szCs w:val="20"/>
              </w:rPr>
            </w:pPr>
          </w:p>
          <w:p w14:paraId="4B8B227D" w14:textId="1313C959" w:rsidR="000B61A2" w:rsidRPr="008E6743" w:rsidRDefault="000B61A2" w:rsidP="00855283">
            <w:pPr>
              <w:rPr>
                <w:rFonts w:ascii="Calibri" w:hAnsi="Calibri" w:cs="Calibri"/>
                <w:sz w:val="20"/>
                <w:szCs w:val="20"/>
              </w:rPr>
            </w:pPr>
            <w:r w:rsidRPr="008E6743">
              <w:rPr>
                <w:rFonts w:ascii="Calibri" w:hAnsi="Calibri" w:cs="Calibri"/>
                <w:sz w:val="20"/>
                <w:szCs w:val="20"/>
              </w:rPr>
              <w:t>All midwives and medical staff</w:t>
            </w:r>
            <w:r w:rsidRPr="008E6743">
              <w:rPr>
                <w:rFonts w:ascii="Calibri" w:eastAsia="Calibri" w:hAnsi="Calibri" w:cs="Calibri"/>
                <w:color w:val="000000" w:themeColor="text1"/>
                <w:sz w:val="20"/>
                <w:szCs w:val="20"/>
              </w:rPr>
              <w:t xml:space="preserve"> should receive training on identification and care of </w:t>
            </w:r>
            <w:r>
              <w:rPr>
                <w:rFonts w:ascii="Calibri" w:eastAsia="Calibri" w:hAnsi="Calibri" w:cs="Calibri"/>
                <w:color w:val="000000" w:themeColor="text1"/>
                <w:sz w:val="20"/>
                <w:szCs w:val="20"/>
              </w:rPr>
              <w:t xml:space="preserve">Neonatal Abstinence Syndrome and Neonatal Opioid Withdrawal Syndrome </w:t>
            </w:r>
            <w:r w:rsidRPr="008E6743">
              <w:rPr>
                <w:rFonts w:ascii="Calibri" w:eastAsia="Calibri" w:hAnsi="Calibri" w:cs="Calibri"/>
                <w:color w:val="000000" w:themeColor="text1"/>
                <w:sz w:val="20"/>
                <w:szCs w:val="20"/>
              </w:rPr>
              <w:t>(EA</w:t>
            </w:r>
            <w:r>
              <w:rPr>
                <w:rFonts w:ascii="Calibri" w:eastAsia="Calibri" w:hAnsi="Calibri" w:cs="Calibri"/>
                <w:color w:val="000000" w:themeColor="text1"/>
                <w:sz w:val="20"/>
                <w:szCs w:val="20"/>
              </w:rPr>
              <w:t>CP</w:t>
            </w:r>
            <w:r w:rsidRPr="008E6743">
              <w:rPr>
                <w:rFonts w:ascii="Calibri" w:eastAsia="Calibri" w:hAnsi="Calibri" w:cs="Calibri"/>
                <w:color w:val="000000" w:themeColor="text1"/>
                <w:sz w:val="20"/>
                <w:szCs w:val="20"/>
              </w:rPr>
              <w:t>G).</w:t>
            </w:r>
          </w:p>
          <w:p w14:paraId="7A9BB3ED" w14:textId="77777777" w:rsidR="00855283" w:rsidRPr="008E6743" w:rsidRDefault="00855283" w:rsidP="00855283">
            <w:pPr>
              <w:rPr>
                <w:rFonts w:ascii="Calibri" w:hAnsi="Calibri" w:cs="Calibri"/>
                <w:sz w:val="20"/>
                <w:szCs w:val="20"/>
              </w:rPr>
            </w:pPr>
          </w:p>
          <w:p w14:paraId="6F074DB3" w14:textId="77777777" w:rsidR="00855283" w:rsidRPr="008E6743" w:rsidRDefault="00855283" w:rsidP="00855283">
            <w:pPr>
              <w:rPr>
                <w:rFonts w:ascii="Calibri" w:hAnsi="Calibri" w:cs="Calibri"/>
                <w:sz w:val="20"/>
                <w:szCs w:val="20"/>
              </w:rPr>
            </w:pPr>
          </w:p>
          <w:p w14:paraId="3DAA90D7" w14:textId="77777777" w:rsidR="00855283" w:rsidRPr="006F5C63" w:rsidRDefault="00855283" w:rsidP="00855283">
            <w:pPr>
              <w:spacing w:line="257" w:lineRule="auto"/>
              <w:ind w:right="-20"/>
              <w:rPr>
                <w:rFonts w:ascii="Calibri" w:eastAsia="Aptos" w:hAnsi="Calibri" w:cs="Calibri"/>
                <w:color w:val="000000" w:themeColor="text1"/>
                <w:sz w:val="20"/>
                <w:szCs w:val="20"/>
              </w:rPr>
            </w:pPr>
          </w:p>
          <w:p w14:paraId="42962E27" w14:textId="77777777" w:rsidR="00855283" w:rsidRPr="008E6743" w:rsidRDefault="00855283">
            <w:pPr>
              <w:pStyle w:val="ListParagraph"/>
              <w:ind w:left="360"/>
              <w:rPr>
                <w:rFonts w:ascii="Calibri" w:eastAsia="Calibri" w:hAnsi="Calibri" w:cs="Calibri"/>
                <w:color w:val="000000" w:themeColor="text1"/>
                <w:sz w:val="20"/>
                <w:szCs w:val="20"/>
              </w:rPr>
            </w:pPr>
          </w:p>
          <w:p w14:paraId="62064CC3" w14:textId="77777777" w:rsidR="00855283" w:rsidRPr="008E6743" w:rsidRDefault="00855283">
            <w:pPr>
              <w:spacing w:after="160" w:line="257" w:lineRule="auto"/>
              <w:ind w:left="-20" w:right="-20"/>
              <w:rPr>
                <w:rFonts w:ascii="Calibri" w:eastAsia="Aptos" w:hAnsi="Calibri" w:cs="Calibri"/>
                <w:color w:val="000000" w:themeColor="text1"/>
                <w:sz w:val="20"/>
                <w:szCs w:val="20"/>
              </w:rPr>
            </w:pPr>
          </w:p>
        </w:tc>
        <w:tc>
          <w:tcPr>
            <w:tcW w:w="9562" w:type="dxa"/>
            <w:gridSpan w:val="2"/>
          </w:tcPr>
          <w:p w14:paraId="19767E49" w14:textId="24824D6F" w:rsidR="00855283" w:rsidRPr="008E6743" w:rsidRDefault="24D1172A">
            <w:pPr>
              <w:rPr>
                <w:rFonts w:ascii="Calibri" w:hAnsi="Calibri" w:cs="Calibri"/>
                <w:sz w:val="20"/>
                <w:szCs w:val="20"/>
              </w:rPr>
            </w:pPr>
            <w:r w:rsidRPr="2287D3B4">
              <w:rPr>
                <w:rFonts w:ascii="Calibri" w:hAnsi="Calibri" w:cs="Calibri"/>
                <w:sz w:val="20"/>
                <w:szCs w:val="20"/>
              </w:rPr>
              <w:lastRenderedPageBreak/>
              <w:t xml:space="preserve">From all sources of evidence gathered during the </w:t>
            </w:r>
            <w:r w:rsidR="00BB1ED9">
              <w:rPr>
                <w:rFonts w:ascii="Calibri" w:hAnsi="Calibri" w:cs="Calibri"/>
                <w:sz w:val="20"/>
                <w:szCs w:val="20"/>
              </w:rPr>
              <w:t>Stepping Stones Study</w:t>
            </w:r>
            <w:r w:rsidRPr="2287D3B4">
              <w:rPr>
                <w:rFonts w:ascii="Calibri" w:hAnsi="Calibri" w:cs="Calibri"/>
                <w:sz w:val="20"/>
                <w:szCs w:val="20"/>
              </w:rPr>
              <w:t>, the need for training was highlighted as being essential for improved care delivery and outcomes</w:t>
            </w:r>
            <w:r w:rsidR="1BF67900" w:rsidRPr="2287D3B4">
              <w:rPr>
                <w:rFonts w:ascii="Calibri" w:hAnsi="Calibri" w:cs="Calibri"/>
                <w:sz w:val="20"/>
                <w:szCs w:val="20"/>
              </w:rPr>
              <w:t xml:space="preserve"> (1</w:t>
            </w:r>
            <w:r w:rsidR="006F5C63">
              <w:rPr>
                <w:rFonts w:ascii="Calibri" w:hAnsi="Calibri" w:cs="Calibri"/>
                <w:sz w:val="20"/>
                <w:szCs w:val="20"/>
              </w:rPr>
              <w:t>9</w:t>
            </w:r>
            <w:r w:rsidR="1BF67900" w:rsidRPr="2287D3B4">
              <w:rPr>
                <w:rFonts w:ascii="Calibri" w:hAnsi="Calibri" w:cs="Calibri"/>
                <w:sz w:val="20"/>
                <w:szCs w:val="20"/>
              </w:rPr>
              <w:t>)</w:t>
            </w:r>
            <w:r w:rsidRPr="2287D3B4">
              <w:rPr>
                <w:rFonts w:ascii="Calibri" w:hAnsi="Calibri" w:cs="Calibri"/>
                <w:sz w:val="20"/>
                <w:szCs w:val="20"/>
              </w:rPr>
              <w:t>.  Women described how they often encountered stigmatising and or unsupportive attitudes and care practices within services</w:t>
            </w:r>
            <w:proofErr w:type="gramStart"/>
            <w:r w:rsidR="2A3259D3" w:rsidRPr="2287D3B4">
              <w:rPr>
                <w:rFonts w:ascii="Calibri" w:hAnsi="Calibri" w:cs="Calibri"/>
                <w:sz w:val="20"/>
                <w:szCs w:val="20"/>
              </w:rPr>
              <w:t>,</w:t>
            </w:r>
            <w:r w:rsidRPr="2287D3B4">
              <w:rPr>
                <w:rFonts w:ascii="Calibri" w:hAnsi="Calibri" w:cs="Calibri"/>
                <w:sz w:val="20"/>
                <w:szCs w:val="20"/>
              </w:rPr>
              <w:t xml:space="preserve"> in particular, involving</w:t>
            </w:r>
            <w:proofErr w:type="gramEnd"/>
            <w:r w:rsidRPr="2287D3B4">
              <w:rPr>
                <w:rFonts w:ascii="Calibri" w:hAnsi="Calibri" w:cs="Calibri"/>
                <w:sz w:val="20"/>
                <w:szCs w:val="20"/>
              </w:rPr>
              <w:t xml:space="preserve"> intrapartum </w:t>
            </w:r>
            <w:r w:rsidRPr="2287D3B4">
              <w:rPr>
                <w:rFonts w:ascii="Calibri" w:hAnsi="Calibri" w:cs="Calibri"/>
                <w:sz w:val="20"/>
                <w:szCs w:val="20"/>
              </w:rPr>
              <w:lastRenderedPageBreak/>
              <w:t xml:space="preserve">and in-hospital services where specialist drug services may not be available. However, casual interactions e.g. GP receptionists, social workers could also communicate a lack of awareness, understanding and compassion. </w:t>
            </w:r>
          </w:p>
          <w:p w14:paraId="4B28CB70" w14:textId="77777777" w:rsidR="00855283" w:rsidRPr="008E6743" w:rsidRDefault="00855283">
            <w:pPr>
              <w:rPr>
                <w:rFonts w:ascii="Calibri" w:hAnsi="Calibri" w:cs="Calibri"/>
                <w:i/>
                <w:iCs/>
                <w:sz w:val="20"/>
                <w:szCs w:val="20"/>
              </w:rPr>
            </w:pPr>
            <w:r w:rsidRPr="008E6743">
              <w:rPr>
                <w:rFonts w:ascii="Calibri" w:hAnsi="Calibri" w:cs="Calibri"/>
                <w:i/>
                <w:iCs/>
                <w:sz w:val="20"/>
                <w:szCs w:val="20"/>
              </w:rPr>
              <w:t>"They weren’t very kind.  I felt very judged by some of them.  The way some of them checked on [ baby] was very unfriendly and a few comments here and there, which just weren’t very nice, and yeah.  Just it made me feel very, very uncomfortable and very stressed. "(P01_03_IV1)</w:t>
            </w:r>
          </w:p>
          <w:p w14:paraId="77116186" w14:textId="77777777" w:rsidR="00855283" w:rsidRPr="008E6743" w:rsidRDefault="00855283">
            <w:pPr>
              <w:rPr>
                <w:rFonts w:ascii="Calibri" w:hAnsi="Calibri" w:cs="Calibri"/>
                <w:i/>
                <w:iCs/>
                <w:sz w:val="20"/>
                <w:szCs w:val="20"/>
              </w:rPr>
            </w:pPr>
          </w:p>
          <w:p w14:paraId="70D749B6" w14:textId="77777777" w:rsidR="00855283" w:rsidRPr="008E6743" w:rsidRDefault="00855283">
            <w:pPr>
              <w:rPr>
                <w:rFonts w:ascii="Calibri" w:hAnsi="Calibri" w:cs="Calibri"/>
                <w:sz w:val="20"/>
                <w:szCs w:val="20"/>
              </w:rPr>
            </w:pPr>
            <w:r w:rsidRPr="008E6743">
              <w:rPr>
                <w:rFonts w:ascii="Calibri" w:hAnsi="Calibri" w:cs="Calibri"/>
                <w:sz w:val="20"/>
                <w:szCs w:val="20"/>
              </w:rPr>
              <w:t>Women spoke about staff on the labour and postnatal ward having a lack of knowledge about addiction and prescribing of OST.</w:t>
            </w:r>
          </w:p>
          <w:p w14:paraId="0E33CB06" w14:textId="77777777" w:rsidR="00855283" w:rsidRPr="008E6743" w:rsidRDefault="00855283">
            <w:pPr>
              <w:rPr>
                <w:rFonts w:ascii="Calibri" w:hAnsi="Calibri" w:cs="Calibri"/>
                <w:sz w:val="20"/>
                <w:szCs w:val="20"/>
              </w:rPr>
            </w:pPr>
          </w:p>
          <w:p w14:paraId="4CB1F290" w14:textId="60655620" w:rsidR="00855283" w:rsidRPr="008E6743" w:rsidRDefault="00855283">
            <w:pPr>
              <w:rPr>
                <w:rFonts w:ascii="Calibri" w:hAnsi="Calibri" w:cs="Calibri"/>
                <w:i/>
                <w:iCs/>
                <w:sz w:val="20"/>
                <w:szCs w:val="20"/>
              </w:rPr>
            </w:pPr>
            <w:r w:rsidRPr="008E6743">
              <w:rPr>
                <w:rFonts w:ascii="Calibri" w:hAnsi="Calibri" w:cs="Calibri"/>
                <w:i/>
                <w:iCs/>
                <w:sz w:val="20"/>
                <w:szCs w:val="20"/>
              </w:rPr>
              <w:t>“"went to breastfeed…they stopped me …'you've got opiates in your system' " didn’t know dihydrocodeine was an opiate …everyone else on the ward had had an opiate so why could they breastfeed, and I couldn’t</w:t>
            </w:r>
            <w:r w:rsidR="0053408A" w:rsidRPr="008E6743">
              <w:rPr>
                <w:rFonts w:ascii="Calibri" w:hAnsi="Calibri" w:cs="Calibri"/>
                <w:i/>
                <w:iCs/>
                <w:sz w:val="20"/>
                <w:szCs w:val="20"/>
              </w:rPr>
              <w:t>?</w:t>
            </w:r>
            <w:r w:rsidRPr="008E6743">
              <w:rPr>
                <w:rFonts w:ascii="Calibri" w:hAnsi="Calibri" w:cs="Calibri"/>
                <w:i/>
                <w:iCs/>
                <w:sz w:val="20"/>
                <w:szCs w:val="20"/>
              </w:rPr>
              <w:t>” (P03_01_IV1)</w:t>
            </w:r>
          </w:p>
          <w:p w14:paraId="61B36D6E" w14:textId="77777777" w:rsidR="00855283" w:rsidRPr="008E6743" w:rsidRDefault="00855283">
            <w:pPr>
              <w:rPr>
                <w:rFonts w:ascii="Calibri" w:hAnsi="Calibri" w:cs="Calibri"/>
                <w:sz w:val="20"/>
                <w:szCs w:val="20"/>
              </w:rPr>
            </w:pPr>
            <w:r w:rsidRPr="094698B9">
              <w:rPr>
                <w:rFonts w:ascii="Calibri" w:hAnsi="Calibri" w:cs="Calibri"/>
                <w:sz w:val="20"/>
                <w:szCs w:val="20"/>
              </w:rPr>
              <w:t>Focus group interviews with staff also highlighted the need for regular education including disciplines and areas such as medical staff and scan departments.</w:t>
            </w:r>
          </w:p>
          <w:p w14:paraId="3B79FD1D" w14:textId="77777777" w:rsidR="00855283" w:rsidRPr="008E6743" w:rsidRDefault="00855283">
            <w:pPr>
              <w:rPr>
                <w:rFonts w:ascii="Calibri" w:hAnsi="Calibri" w:cs="Calibri"/>
                <w:sz w:val="20"/>
                <w:szCs w:val="20"/>
              </w:rPr>
            </w:pPr>
            <w:r w:rsidRPr="008E6743">
              <w:rPr>
                <w:rFonts w:ascii="Calibri" w:hAnsi="Calibri" w:cs="Calibri"/>
                <w:sz w:val="20"/>
                <w:szCs w:val="20"/>
              </w:rPr>
              <w:t xml:space="preserve"> </w:t>
            </w:r>
          </w:p>
          <w:p w14:paraId="51F00771" w14:textId="5BEEEF63" w:rsidR="00855283" w:rsidRPr="008E6743" w:rsidRDefault="0053408A">
            <w:pPr>
              <w:rPr>
                <w:rFonts w:ascii="Calibri" w:hAnsi="Calibri" w:cs="Calibri"/>
                <w:sz w:val="20"/>
                <w:szCs w:val="20"/>
              </w:rPr>
            </w:pPr>
            <w:r w:rsidRPr="008E6743">
              <w:rPr>
                <w:rFonts w:ascii="Calibri" w:hAnsi="Calibri" w:cs="Calibri"/>
                <w:i/>
                <w:iCs/>
                <w:sz w:val="20"/>
                <w:szCs w:val="20"/>
              </w:rPr>
              <w:t>‘</w:t>
            </w:r>
            <w:proofErr w:type="gramStart"/>
            <w:r w:rsidR="00855283" w:rsidRPr="008E6743">
              <w:rPr>
                <w:rFonts w:ascii="Calibri" w:hAnsi="Calibri" w:cs="Calibri"/>
                <w:i/>
                <w:iCs/>
                <w:sz w:val="20"/>
                <w:szCs w:val="20"/>
              </w:rPr>
              <w:t>understanding</w:t>
            </w:r>
            <w:proofErr w:type="gramEnd"/>
            <w:r w:rsidR="00855283" w:rsidRPr="008E6743">
              <w:rPr>
                <w:rFonts w:ascii="Calibri" w:hAnsi="Calibri" w:cs="Calibri"/>
                <w:i/>
                <w:iCs/>
                <w:sz w:val="20"/>
                <w:szCs w:val="20"/>
              </w:rPr>
              <w:t xml:space="preserve"> and knowing what the pathway is that that mum, that pregnant lady will have been through before she has given birth, the meetings that she will have been through</w:t>
            </w:r>
            <w:r w:rsidR="00855283" w:rsidRPr="000B61A2">
              <w:rPr>
                <w:rFonts w:ascii="Calibri" w:hAnsi="Calibri" w:cs="Calibri"/>
                <w:i/>
                <w:iCs/>
                <w:sz w:val="20"/>
                <w:szCs w:val="20"/>
              </w:rPr>
              <w:t xml:space="preserve">.  – </w:t>
            </w:r>
            <w:r w:rsidR="00855283" w:rsidRPr="000B61A2">
              <w:rPr>
                <w:rFonts w:ascii="Calibri" w:hAnsi="Calibri" w:cs="Calibri"/>
                <w:sz w:val="20"/>
                <w:szCs w:val="20"/>
              </w:rPr>
              <w:t>Site 2, Focus Group</w:t>
            </w:r>
          </w:p>
          <w:p w14:paraId="005A65F4" w14:textId="77777777" w:rsidR="00855283" w:rsidRPr="008E6743" w:rsidRDefault="00855283">
            <w:pPr>
              <w:ind w:left="360"/>
              <w:rPr>
                <w:rFonts w:ascii="Calibri" w:hAnsi="Calibri" w:cs="Calibri"/>
                <w:sz w:val="20"/>
                <w:szCs w:val="20"/>
              </w:rPr>
            </w:pPr>
          </w:p>
          <w:p w14:paraId="28156E8B" w14:textId="08598B80" w:rsidR="00855283" w:rsidRPr="008E6743" w:rsidRDefault="00855283" w:rsidP="0053408A">
            <w:pPr>
              <w:rPr>
                <w:rFonts w:ascii="Calibri" w:hAnsi="Calibri" w:cs="Calibri"/>
                <w:sz w:val="20"/>
                <w:szCs w:val="20"/>
              </w:rPr>
            </w:pPr>
            <w:r w:rsidRPr="008E6743">
              <w:rPr>
                <w:rFonts w:ascii="Calibri" w:hAnsi="Calibri" w:cs="Calibri"/>
                <w:sz w:val="20"/>
                <w:szCs w:val="20"/>
              </w:rPr>
              <w:t>“</w:t>
            </w:r>
            <w:r w:rsidRPr="008E6743">
              <w:rPr>
                <w:rFonts w:ascii="Calibri" w:hAnsi="Calibri" w:cs="Calibri"/>
                <w:i/>
                <w:iCs/>
                <w:sz w:val="20"/>
                <w:szCs w:val="20"/>
              </w:rPr>
              <w:t>Training can’t be a one-off, it’s a philosophy isn’t it for understanding addiction through trauma</w:t>
            </w:r>
            <w:r w:rsidRPr="008E6743">
              <w:rPr>
                <w:rFonts w:ascii="Calibri" w:hAnsi="Calibri" w:cs="Calibri"/>
                <w:sz w:val="20"/>
                <w:szCs w:val="20"/>
              </w:rPr>
              <w:t>” – Site 2 Focus Group</w:t>
            </w:r>
          </w:p>
        </w:tc>
      </w:tr>
      <w:tr w:rsidR="0053408A" w:rsidRPr="008E6743" w14:paraId="3BF37738" w14:textId="77777777" w:rsidTr="54EB365D">
        <w:tblPrEx>
          <w:tblLook w:val="06A0" w:firstRow="1" w:lastRow="0" w:firstColumn="1" w:lastColumn="0" w:noHBand="1" w:noVBand="1"/>
        </w:tblPrEx>
        <w:trPr>
          <w:trHeight w:val="300"/>
        </w:trPr>
        <w:tc>
          <w:tcPr>
            <w:tcW w:w="4390" w:type="dxa"/>
          </w:tcPr>
          <w:p w14:paraId="73799727" w14:textId="71AABA01" w:rsidR="0053408A" w:rsidRPr="008E6743" w:rsidRDefault="0053408A" w:rsidP="0053408A">
            <w:pPr>
              <w:spacing w:line="257" w:lineRule="auto"/>
              <w:ind w:left="-20" w:right="-20"/>
              <w:rPr>
                <w:rFonts w:ascii="Calibri" w:eastAsia="Aptos" w:hAnsi="Calibri" w:cs="Calibri"/>
                <w:color w:val="000000" w:themeColor="text1"/>
                <w:sz w:val="20"/>
                <w:szCs w:val="20"/>
                <w:u w:val="single"/>
              </w:rPr>
            </w:pPr>
            <w:r w:rsidRPr="008E6743">
              <w:rPr>
                <w:rFonts w:ascii="Calibri" w:eastAsia="Aptos" w:hAnsi="Calibri" w:cs="Calibri"/>
                <w:color w:val="000000" w:themeColor="text1"/>
                <w:sz w:val="20"/>
                <w:szCs w:val="20"/>
                <w:u w:val="single"/>
              </w:rPr>
              <w:lastRenderedPageBreak/>
              <w:t>4.3 Learning from what’s working well</w:t>
            </w:r>
          </w:p>
          <w:p w14:paraId="231AB498" w14:textId="77777777" w:rsidR="0053408A" w:rsidRDefault="0053408A" w:rsidP="0053408A">
            <w:pPr>
              <w:ind w:left="-20"/>
              <w:rPr>
                <w:rFonts w:ascii="Calibri" w:hAnsi="Calibri" w:cs="Calibri"/>
                <w:sz w:val="20"/>
                <w:szCs w:val="20"/>
                <w:u w:val="single"/>
              </w:rPr>
            </w:pPr>
          </w:p>
          <w:p w14:paraId="3C53B366" w14:textId="504E5A10" w:rsidR="000B61A2" w:rsidRPr="000B61A2" w:rsidRDefault="000B61A2" w:rsidP="0053408A">
            <w:pPr>
              <w:ind w:left="-20"/>
              <w:rPr>
                <w:rFonts w:ascii="Calibri" w:hAnsi="Calibri" w:cs="Calibri"/>
                <w:sz w:val="20"/>
                <w:szCs w:val="20"/>
              </w:rPr>
            </w:pPr>
            <w:r>
              <w:rPr>
                <w:rFonts w:ascii="Calibri" w:hAnsi="Calibri" w:cs="Calibri"/>
                <w:sz w:val="20"/>
                <w:szCs w:val="20"/>
              </w:rPr>
              <w:t xml:space="preserve">Service leads and those responsible for developing services </w:t>
            </w:r>
            <w:r w:rsidRPr="000B61A2">
              <w:rPr>
                <w:rFonts w:ascii="Calibri" w:hAnsi="Calibri" w:cs="Calibri"/>
                <w:sz w:val="20"/>
                <w:szCs w:val="20"/>
              </w:rPr>
              <w:t xml:space="preserve">should seek to learn from examples of </w:t>
            </w:r>
            <w:r>
              <w:rPr>
                <w:rFonts w:ascii="Calibri" w:hAnsi="Calibri" w:cs="Calibri"/>
                <w:sz w:val="20"/>
                <w:szCs w:val="20"/>
              </w:rPr>
              <w:t>good practice</w:t>
            </w:r>
            <w:r w:rsidRPr="000B61A2">
              <w:rPr>
                <w:rFonts w:ascii="Calibri" w:hAnsi="Calibri" w:cs="Calibri"/>
                <w:sz w:val="20"/>
                <w:szCs w:val="20"/>
              </w:rPr>
              <w:t>.</w:t>
            </w:r>
          </w:p>
          <w:p w14:paraId="54236E6A" w14:textId="7B1F09E3" w:rsidR="0053408A" w:rsidRPr="008E6743" w:rsidRDefault="0053408A" w:rsidP="0053408A">
            <w:pPr>
              <w:ind w:left="-20"/>
              <w:rPr>
                <w:rFonts w:ascii="Calibri" w:hAnsi="Calibri" w:cs="Calibri"/>
                <w:sz w:val="20"/>
                <w:szCs w:val="20"/>
              </w:rPr>
            </w:pPr>
          </w:p>
        </w:tc>
        <w:tc>
          <w:tcPr>
            <w:tcW w:w="9562" w:type="dxa"/>
            <w:gridSpan w:val="2"/>
          </w:tcPr>
          <w:p w14:paraId="6F66669E" w14:textId="3DFD3C5E" w:rsidR="0053408A" w:rsidRDefault="0053408A" w:rsidP="0053408A">
            <w:pPr>
              <w:rPr>
                <w:rFonts w:ascii="Calibri" w:hAnsi="Calibri" w:cs="Calibri"/>
                <w:sz w:val="20"/>
                <w:szCs w:val="20"/>
              </w:rPr>
            </w:pPr>
            <w:r w:rsidRPr="008E6743">
              <w:rPr>
                <w:rFonts w:ascii="Calibri" w:hAnsi="Calibri" w:cs="Calibri"/>
                <w:sz w:val="20"/>
                <w:szCs w:val="20"/>
              </w:rPr>
              <w:t>EACPG recommends</w:t>
            </w:r>
            <w:r w:rsidR="000B61A2">
              <w:rPr>
                <w:rFonts w:ascii="Calibri" w:hAnsi="Calibri" w:cs="Calibri"/>
                <w:sz w:val="20"/>
                <w:szCs w:val="20"/>
              </w:rPr>
              <w:t xml:space="preserve"> that services seek to learn from examples services that are working well. </w:t>
            </w:r>
          </w:p>
          <w:p w14:paraId="580E90A9" w14:textId="77777777" w:rsidR="000B61A2" w:rsidRDefault="000B61A2" w:rsidP="0053408A">
            <w:pPr>
              <w:rPr>
                <w:rFonts w:ascii="Calibri" w:hAnsi="Calibri" w:cs="Calibri"/>
                <w:sz w:val="20"/>
                <w:szCs w:val="20"/>
              </w:rPr>
            </w:pPr>
          </w:p>
          <w:p w14:paraId="0220B604" w14:textId="6F2B5378" w:rsidR="000B61A2" w:rsidRPr="008E6743" w:rsidRDefault="000B61A2" w:rsidP="0053408A">
            <w:pPr>
              <w:rPr>
                <w:rFonts w:ascii="Calibri" w:hAnsi="Calibri" w:cs="Calibri"/>
                <w:sz w:val="20"/>
                <w:szCs w:val="20"/>
              </w:rPr>
            </w:pPr>
            <w:r w:rsidRPr="008E6743">
              <w:rPr>
                <w:rFonts w:ascii="Calibri" w:hAnsi="Calibri" w:cs="Calibri"/>
                <w:sz w:val="20"/>
                <w:szCs w:val="20"/>
              </w:rPr>
              <w:t xml:space="preserve">Maternity services quality improvement work has </w:t>
            </w:r>
            <w:r>
              <w:rPr>
                <w:rFonts w:ascii="Calibri" w:hAnsi="Calibri" w:cs="Calibri"/>
                <w:sz w:val="20"/>
                <w:szCs w:val="20"/>
              </w:rPr>
              <w:t xml:space="preserve">typically </w:t>
            </w:r>
            <w:r w:rsidRPr="008E6743">
              <w:rPr>
                <w:rFonts w:ascii="Calibri" w:hAnsi="Calibri" w:cs="Calibri"/>
                <w:sz w:val="20"/>
                <w:szCs w:val="20"/>
              </w:rPr>
              <w:t>focussed deficit-based approaches such as analysis of adverse events.  Lessons from safety in other healthcare environments suggest that the principles of Safety-II such as learning from successes and taking a positive strengths-based approach will have applicability in maternity care</w:t>
            </w:r>
          </w:p>
        </w:tc>
      </w:tr>
      <w:tr w:rsidR="0053408A" w:rsidRPr="008E6743" w14:paraId="449157B0" w14:textId="77777777" w:rsidTr="54EB365D">
        <w:tblPrEx>
          <w:tblLook w:val="06A0" w:firstRow="1" w:lastRow="0" w:firstColumn="1" w:lastColumn="0" w:noHBand="1" w:noVBand="1"/>
        </w:tblPrEx>
        <w:trPr>
          <w:trHeight w:val="300"/>
        </w:trPr>
        <w:tc>
          <w:tcPr>
            <w:tcW w:w="4390" w:type="dxa"/>
          </w:tcPr>
          <w:p w14:paraId="6DDD5B41" w14:textId="1C1771A4" w:rsidR="0053408A" w:rsidRPr="000B61A2" w:rsidRDefault="0053408A" w:rsidP="00D52B0A">
            <w:pPr>
              <w:spacing w:after="160" w:line="257" w:lineRule="auto"/>
              <w:ind w:left="-20" w:right="-20"/>
              <w:rPr>
                <w:rFonts w:ascii="Calibri" w:eastAsia="Aptos" w:hAnsi="Calibri" w:cs="Calibri"/>
                <w:sz w:val="20"/>
                <w:szCs w:val="20"/>
                <w:u w:val="single"/>
              </w:rPr>
            </w:pPr>
            <w:r w:rsidRPr="000B61A2">
              <w:rPr>
                <w:rFonts w:ascii="Calibri" w:eastAsia="Aptos" w:hAnsi="Calibri" w:cs="Calibri"/>
                <w:sz w:val="20"/>
                <w:szCs w:val="20"/>
                <w:u w:val="single"/>
              </w:rPr>
              <w:t xml:space="preserve">4.4 Ongoing Support </w:t>
            </w:r>
            <w:r w:rsidR="000B61A2">
              <w:rPr>
                <w:rFonts w:ascii="Calibri" w:eastAsia="Aptos" w:hAnsi="Calibri" w:cs="Calibri"/>
                <w:sz w:val="20"/>
                <w:szCs w:val="20"/>
                <w:u w:val="single"/>
              </w:rPr>
              <w:t>and</w:t>
            </w:r>
            <w:r w:rsidRPr="000B61A2">
              <w:rPr>
                <w:rFonts w:ascii="Calibri" w:eastAsia="Aptos" w:hAnsi="Calibri" w:cs="Calibri"/>
                <w:sz w:val="20"/>
                <w:szCs w:val="20"/>
                <w:u w:val="single"/>
              </w:rPr>
              <w:t xml:space="preserve"> Supervision for staff</w:t>
            </w:r>
          </w:p>
          <w:p w14:paraId="553F1BD5" w14:textId="6FC2ADCB" w:rsidR="0053408A" w:rsidRPr="008E6743" w:rsidRDefault="0053408A" w:rsidP="00D52B0A">
            <w:pPr>
              <w:spacing w:after="160" w:line="257" w:lineRule="auto"/>
              <w:ind w:left="-20" w:right="-20"/>
              <w:rPr>
                <w:rFonts w:ascii="Calibri" w:hAnsi="Calibri" w:cs="Calibri"/>
                <w:sz w:val="20"/>
                <w:szCs w:val="20"/>
              </w:rPr>
            </w:pPr>
            <w:r w:rsidRPr="008E6743">
              <w:rPr>
                <w:rFonts w:ascii="Calibri" w:hAnsi="Calibri" w:cs="Calibri"/>
                <w:sz w:val="20"/>
                <w:szCs w:val="20"/>
              </w:rPr>
              <w:t xml:space="preserve">All staff providing care for women who use or are in treatment for use of drugs during the perinatal period should have access to appropriate regular clinical supervision that helps them to reflect upon </w:t>
            </w:r>
            <w:r w:rsidRPr="008E6743">
              <w:rPr>
                <w:rFonts w:ascii="Calibri" w:hAnsi="Calibri" w:cs="Calibri"/>
                <w:sz w:val="20"/>
                <w:szCs w:val="20"/>
              </w:rPr>
              <w:lastRenderedPageBreak/>
              <w:t>their experiences and the emotional impact of their work.</w:t>
            </w:r>
          </w:p>
        </w:tc>
        <w:tc>
          <w:tcPr>
            <w:tcW w:w="9562" w:type="dxa"/>
            <w:gridSpan w:val="2"/>
          </w:tcPr>
          <w:p w14:paraId="418E592B" w14:textId="35A9F90D" w:rsidR="0053408A" w:rsidRPr="008E6743" w:rsidRDefault="0053408A" w:rsidP="00D52B0A">
            <w:pPr>
              <w:rPr>
                <w:rFonts w:ascii="Calibri" w:hAnsi="Calibri" w:cs="Calibri"/>
                <w:sz w:val="20"/>
                <w:szCs w:val="20"/>
              </w:rPr>
            </w:pPr>
            <w:r w:rsidRPr="008E6743">
              <w:rPr>
                <w:rFonts w:ascii="Calibri" w:hAnsi="Calibri" w:cs="Calibri"/>
                <w:sz w:val="20"/>
                <w:szCs w:val="20"/>
              </w:rPr>
              <w:lastRenderedPageBreak/>
              <w:t>The EACPG discussed experiences of staff’s secondary trauma, and the emotional intensity of providing compassionate care to women who use or are dependent on drugs throughout the perinatal period</w:t>
            </w:r>
            <w:r w:rsidR="006A4370" w:rsidRPr="008E6743">
              <w:rPr>
                <w:rFonts w:ascii="Calibri" w:hAnsi="Calibri" w:cs="Calibri"/>
                <w:sz w:val="20"/>
                <w:szCs w:val="20"/>
              </w:rPr>
              <w:t xml:space="preserve"> stressing the importance of </w:t>
            </w:r>
            <w:r w:rsidRPr="008E6743">
              <w:rPr>
                <w:rFonts w:ascii="Calibri" w:hAnsi="Calibri" w:cs="Calibri"/>
                <w:sz w:val="20"/>
                <w:szCs w:val="20"/>
              </w:rPr>
              <w:t>mentoring</w:t>
            </w:r>
            <w:r w:rsidR="006A4370" w:rsidRPr="008E6743">
              <w:rPr>
                <w:rFonts w:ascii="Calibri" w:hAnsi="Calibri" w:cs="Calibri"/>
                <w:sz w:val="20"/>
                <w:szCs w:val="20"/>
              </w:rPr>
              <w:t>, supervision and c</w:t>
            </w:r>
            <w:r w:rsidRPr="008E6743">
              <w:rPr>
                <w:rFonts w:ascii="Calibri" w:hAnsi="Calibri" w:cs="Calibri"/>
                <w:sz w:val="20"/>
                <w:szCs w:val="20"/>
              </w:rPr>
              <w:t xml:space="preserve">ounselling. </w:t>
            </w:r>
          </w:p>
          <w:p w14:paraId="41973C29" w14:textId="6901CF15" w:rsidR="0053408A" w:rsidRPr="008E6743" w:rsidRDefault="0053408A" w:rsidP="00D52B0A">
            <w:pPr>
              <w:rPr>
                <w:rFonts w:ascii="Calibri" w:hAnsi="Calibri" w:cs="Calibri"/>
                <w:b/>
                <w:bCs/>
                <w:sz w:val="20"/>
                <w:szCs w:val="20"/>
              </w:rPr>
            </w:pPr>
          </w:p>
          <w:p w14:paraId="7631CDC3" w14:textId="35E15C4A" w:rsidR="0053408A" w:rsidRDefault="0053408A" w:rsidP="00D52B0A">
            <w:pPr>
              <w:rPr>
                <w:rFonts w:ascii="Calibri" w:hAnsi="Calibri" w:cs="Calibri"/>
                <w:sz w:val="20"/>
                <w:szCs w:val="20"/>
              </w:rPr>
            </w:pPr>
            <w:r w:rsidRPr="008E6743">
              <w:rPr>
                <w:rFonts w:ascii="Calibri" w:hAnsi="Calibri" w:cs="Calibri"/>
                <w:sz w:val="20"/>
                <w:szCs w:val="20"/>
              </w:rPr>
              <w:t xml:space="preserve">During </w:t>
            </w:r>
            <w:r w:rsidR="00BB1ED9">
              <w:rPr>
                <w:rFonts w:ascii="Calibri" w:hAnsi="Calibri" w:cs="Calibri"/>
                <w:sz w:val="20"/>
                <w:szCs w:val="20"/>
              </w:rPr>
              <w:t xml:space="preserve">Stepping Stones Study </w:t>
            </w:r>
            <w:r w:rsidRPr="008E6743">
              <w:rPr>
                <w:rFonts w:ascii="Calibri" w:hAnsi="Calibri" w:cs="Calibri"/>
                <w:sz w:val="20"/>
                <w:szCs w:val="20"/>
              </w:rPr>
              <w:t xml:space="preserve">focus groups staff shared examples </w:t>
            </w:r>
            <w:r w:rsidR="006A4370" w:rsidRPr="008E6743">
              <w:rPr>
                <w:rFonts w:ascii="Calibri" w:hAnsi="Calibri" w:cs="Calibri"/>
                <w:sz w:val="20"/>
                <w:szCs w:val="20"/>
              </w:rPr>
              <w:t xml:space="preserve">of </w:t>
            </w:r>
            <w:r w:rsidRPr="008E6743">
              <w:rPr>
                <w:rFonts w:ascii="Calibri" w:hAnsi="Calibri" w:cs="Calibri"/>
                <w:sz w:val="20"/>
                <w:szCs w:val="20"/>
              </w:rPr>
              <w:t>being impacted by the vicarious trauma of managing and supporting complex and challenging cases</w:t>
            </w:r>
            <w:r w:rsidR="006A4370" w:rsidRPr="008E6743">
              <w:rPr>
                <w:rFonts w:ascii="Calibri" w:hAnsi="Calibri" w:cs="Calibri"/>
                <w:sz w:val="20"/>
                <w:szCs w:val="20"/>
              </w:rPr>
              <w:t xml:space="preserve"> and of the benefits of support and supervision</w:t>
            </w:r>
            <w:r w:rsidRPr="008E6743">
              <w:rPr>
                <w:rFonts w:ascii="Calibri" w:hAnsi="Calibri" w:cs="Calibri"/>
                <w:sz w:val="20"/>
                <w:szCs w:val="20"/>
              </w:rPr>
              <w:t xml:space="preserve">. </w:t>
            </w:r>
          </w:p>
          <w:p w14:paraId="1A89FF4B" w14:textId="77777777" w:rsidR="00FA5914" w:rsidRPr="008E6743" w:rsidRDefault="00FA5914" w:rsidP="00D52B0A">
            <w:pPr>
              <w:rPr>
                <w:rFonts w:ascii="Calibri" w:hAnsi="Calibri" w:cs="Calibri"/>
                <w:sz w:val="20"/>
                <w:szCs w:val="20"/>
              </w:rPr>
            </w:pPr>
          </w:p>
          <w:p w14:paraId="3FF55CD9" w14:textId="210C7761" w:rsidR="0053408A" w:rsidRPr="008E6743" w:rsidRDefault="0053408A" w:rsidP="0021363B">
            <w:pPr>
              <w:rPr>
                <w:rFonts w:ascii="Calibri" w:hAnsi="Calibri" w:cs="Calibri"/>
                <w:sz w:val="20"/>
                <w:szCs w:val="20"/>
              </w:rPr>
            </w:pPr>
            <w:r w:rsidRPr="008E6743">
              <w:rPr>
                <w:rFonts w:ascii="Calibri" w:hAnsi="Calibri" w:cs="Calibri"/>
                <w:i/>
                <w:iCs/>
                <w:sz w:val="20"/>
                <w:szCs w:val="20"/>
              </w:rPr>
              <w:lastRenderedPageBreak/>
              <w:t xml:space="preserve">“I feel like we are really well supported, like we have things like </w:t>
            </w:r>
            <w:r w:rsidRPr="008E6743">
              <w:rPr>
                <w:rFonts w:ascii="Calibri" w:hAnsi="Calibri" w:cs="Calibri"/>
                <w:b/>
                <w:bCs/>
                <w:i/>
                <w:iCs/>
                <w:sz w:val="20"/>
                <w:szCs w:val="20"/>
              </w:rPr>
              <w:t>restorative supervision,</w:t>
            </w:r>
            <w:r w:rsidRPr="008E6743">
              <w:rPr>
                <w:rFonts w:ascii="Calibri" w:hAnsi="Calibri" w:cs="Calibri"/>
                <w:i/>
                <w:iCs/>
                <w:sz w:val="20"/>
                <w:szCs w:val="20"/>
              </w:rPr>
              <w:t xml:space="preserve"> and I know that if I was struggling, I could go to someone.”</w:t>
            </w:r>
            <w:r w:rsidRPr="008E6743">
              <w:rPr>
                <w:rFonts w:ascii="Calibri" w:hAnsi="Calibri" w:cs="Calibri"/>
                <w:sz w:val="20"/>
                <w:szCs w:val="20"/>
              </w:rPr>
              <w:t xml:space="preserve"> – Community PH Midwife, Site 1</w:t>
            </w:r>
          </w:p>
          <w:p w14:paraId="65CE84E3" w14:textId="77777777" w:rsidR="0021363B" w:rsidRPr="008E6743" w:rsidRDefault="0021363B" w:rsidP="0021363B">
            <w:pPr>
              <w:rPr>
                <w:rFonts w:ascii="Calibri" w:hAnsi="Calibri" w:cs="Calibri"/>
                <w:i/>
                <w:iCs/>
                <w:sz w:val="20"/>
                <w:szCs w:val="20"/>
              </w:rPr>
            </w:pPr>
          </w:p>
          <w:p w14:paraId="7E84EC77" w14:textId="727AA310" w:rsidR="0053408A" w:rsidRPr="008E6743" w:rsidRDefault="0053408A" w:rsidP="0021363B">
            <w:pPr>
              <w:rPr>
                <w:rFonts w:ascii="Calibri" w:hAnsi="Calibri" w:cs="Calibri"/>
                <w:sz w:val="20"/>
                <w:szCs w:val="20"/>
              </w:rPr>
            </w:pPr>
            <w:r w:rsidRPr="008E6743">
              <w:rPr>
                <w:rFonts w:ascii="Calibri" w:hAnsi="Calibri" w:cs="Calibri"/>
                <w:i/>
                <w:iCs/>
                <w:sz w:val="20"/>
                <w:szCs w:val="20"/>
              </w:rPr>
              <w:t>“</w:t>
            </w:r>
            <w:proofErr w:type="gramStart"/>
            <w:r w:rsidRPr="008E6743">
              <w:rPr>
                <w:rFonts w:ascii="Calibri" w:hAnsi="Calibri" w:cs="Calibri"/>
                <w:i/>
                <w:iCs/>
                <w:sz w:val="20"/>
                <w:szCs w:val="20"/>
              </w:rPr>
              <w:t>the</w:t>
            </w:r>
            <w:proofErr w:type="gramEnd"/>
            <w:r w:rsidRPr="008E6743">
              <w:rPr>
                <w:rFonts w:ascii="Calibri" w:hAnsi="Calibri" w:cs="Calibri"/>
                <w:i/>
                <w:iCs/>
                <w:sz w:val="20"/>
                <w:szCs w:val="20"/>
              </w:rPr>
              <w:t xml:space="preserve"> child was removed within the meeting</w:t>
            </w:r>
            <w:r w:rsidR="006A4370" w:rsidRPr="008E6743">
              <w:rPr>
                <w:rFonts w:ascii="Calibri" w:hAnsi="Calibri" w:cs="Calibri"/>
                <w:i/>
                <w:iCs/>
                <w:sz w:val="20"/>
                <w:szCs w:val="20"/>
              </w:rPr>
              <w:t>…a</w:t>
            </w:r>
            <w:r w:rsidRPr="008E6743">
              <w:rPr>
                <w:rFonts w:ascii="Calibri" w:hAnsi="Calibri" w:cs="Calibri"/>
                <w:i/>
                <w:iCs/>
                <w:sz w:val="20"/>
                <w:szCs w:val="20"/>
              </w:rPr>
              <w:t xml:space="preserve">nd Mum was on the floor, and she was upset, and she was screaming and crying.  And [addictions worker] came </w:t>
            </w:r>
            <w:proofErr w:type="spellStart"/>
            <w:proofErr w:type="gramStart"/>
            <w:r w:rsidRPr="008E6743">
              <w:rPr>
                <w:rFonts w:ascii="Calibri" w:hAnsi="Calibri" w:cs="Calibri"/>
                <w:i/>
                <w:iCs/>
                <w:sz w:val="20"/>
                <w:szCs w:val="20"/>
              </w:rPr>
              <w:t>out</w:t>
            </w:r>
            <w:r w:rsidR="006A4370" w:rsidRPr="008E6743">
              <w:rPr>
                <w:rFonts w:ascii="Calibri" w:hAnsi="Calibri" w:cs="Calibri"/>
                <w:i/>
                <w:iCs/>
                <w:sz w:val="20"/>
                <w:szCs w:val="20"/>
              </w:rPr>
              <w:t>..</w:t>
            </w:r>
            <w:proofErr w:type="gramEnd"/>
            <w:r w:rsidRPr="008E6743">
              <w:rPr>
                <w:rFonts w:ascii="Calibri" w:hAnsi="Calibri" w:cs="Calibri"/>
                <w:i/>
                <w:iCs/>
                <w:sz w:val="20"/>
                <w:szCs w:val="20"/>
              </w:rPr>
              <w:t>and</w:t>
            </w:r>
            <w:proofErr w:type="spellEnd"/>
            <w:r w:rsidRPr="008E6743">
              <w:rPr>
                <w:rFonts w:ascii="Calibri" w:hAnsi="Calibri" w:cs="Calibri"/>
                <w:i/>
                <w:iCs/>
                <w:sz w:val="20"/>
                <w:szCs w:val="20"/>
              </w:rPr>
              <w:t xml:space="preserve"> she just burst into tear</w:t>
            </w:r>
            <w:r w:rsidR="006A4370" w:rsidRPr="008E6743">
              <w:rPr>
                <w:rFonts w:ascii="Calibri" w:hAnsi="Calibri" w:cs="Calibri"/>
                <w:i/>
                <w:iCs/>
                <w:sz w:val="20"/>
                <w:szCs w:val="20"/>
              </w:rPr>
              <w:t>, a</w:t>
            </w:r>
            <w:r w:rsidRPr="008E6743">
              <w:rPr>
                <w:rFonts w:ascii="Calibri" w:hAnsi="Calibri" w:cs="Calibri"/>
                <w:i/>
                <w:iCs/>
                <w:sz w:val="20"/>
                <w:szCs w:val="20"/>
              </w:rPr>
              <w:t xml:space="preserve">nd I thought, </w:t>
            </w:r>
            <w:r w:rsidR="006A4370" w:rsidRPr="008E6743">
              <w:rPr>
                <w:rFonts w:ascii="Calibri" w:hAnsi="Calibri" w:cs="Calibri"/>
                <w:i/>
                <w:iCs/>
                <w:sz w:val="20"/>
                <w:szCs w:val="20"/>
              </w:rPr>
              <w:t>w</w:t>
            </w:r>
            <w:r w:rsidRPr="008E6743">
              <w:rPr>
                <w:rFonts w:ascii="Calibri" w:hAnsi="Calibri" w:cs="Calibri"/>
                <w:i/>
                <w:iCs/>
                <w:sz w:val="20"/>
                <w:szCs w:val="20"/>
              </w:rPr>
              <w:t>e need to recognise that</w:t>
            </w:r>
            <w:r w:rsidR="006A4370" w:rsidRPr="008E6743">
              <w:rPr>
                <w:rFonts w:ascii="Calibri" w:hAnsi="Calibri" w:cs="Calibri"/>
                <w:i/>
                <w:iCs/>
                <w:sz w:val="20"/>
                <w:szCs w:val="20"/>
              </w:rPr>
              <w:t xml:space="preserve"> i</w:t>
            </w:r>
            <w:r w:rsidRPr="008E6743">
              <w:rPr>
                <w:rFonts w:ascii="Calibri" w:hAnsi="Calibri" w:cs="Calibri"/>
                <w:i/>
                <w:iCs/>
                <w:sz w:val="20"/>
                <w:szCs w:val="20"/>
              </w:rPr>
              <w:t xml:space="preserve">t’s challenging for parents at the meetings, but it’s also challenging for a worker to witness.” – </w:t>
            </w:r>
            <w:r w:rsidRPr="008E6743">
              <w:rPr>
                <w:rFonts w:ascii="Calibri" w:hAnsi="Calibri" w:cs="Calibri"/>
                <w:sz w:val="20"/>
                <w:szCs w:val="20"/>
              </w:rPr>
              <w:t>Site 3, Focus Group</w:t>
            </w:r>
          </w:p>
        </w:tc>
      </w:tr>
      <w:tr w:rsidR="00BE27F5" w:rsidRPr="008E6743" w14:paraId="4CE4ABB3" w14:textId="77777777" w:rsidTr="54EB365D">
        <w:tblPrEx>
          <w:tblLook w:val="06A0" w:firstRow="1" w:lastRow="0" w:firstColumn="1" w:lastColumn="0" w:noHBand="1" w:noVBand="1"/>
        </w:tblPrEx>
        <w:trPr>
          <w:trHeight w:val="300"/>
        </w:trPr>
        <w:tc>
          <w:tcPr>
            <w:tcW w:w="13952" w:type="dxa"/>
            <w:gridSpan w:val="3"/>
          </w:tcPr>
          <w:p w14:paraId="20F0B1E0" w14:textId="1580BEE8" w:rsidR="00BE27F5" w:rsidRPr="008E6743" w:rsidRDefault="00BE27F5">
            <w:pPr>
              <w:rPr>
                <w:rFonts w:ascii="Calibri" w:hAnsi="Calibri" w:cs="Calibri"/>
                <w:b/>
                <w:bCs/>
                <w:sz w:val="20"/>
                <w:szCs w:val="20"/>
              </w:rPr>
            </w:pPr>
            <w:r w:rsidRPr="008E6743">
              <w:rPr>
                <w:rFonts w:ascii="Calibri" w:hAnsi="Calibri" w:cs="Calibri"/>
                <w:b/>
                <w:bCs/>
                <w:sz w:val="20"/>
                <w:szCs w:val="20"/>
              </w:rPr>
              <w:lastRenderedPageBreak/>
              <w:t>Key Requirement 5</w:t>
            </w:r>
            <w:r w:rsidR="001A1D77">
              <w:rPr>
                <w:rFonts w:ascii="Calibri" w:hAnsi="Calibri" w:cs="Calibri"/>
                <w:b/>
                <w:bCs/>
                <w:sz w:val="20"/>
                <w:szCs w:val="20"/>
              </w:rPr>
              <w:t>:</w:t>
            </w:r>
            <w:r w:rsidRPr="008E6743">
              <w:rPr>
                <w:rFonts w:ascii="Calibri" w:hAnsi="Calibri" w:cs="Calibri"/>
                <w:b/>
                <w:bCs/>
                <w:sz w:val="20"/>
                <w:szCs w:val="20"/>
              </w:rPr>
              <w:t xml:space="preserve">  </w:t>
            </w:r>
            <w:r w:rsidR="00FA5914">
              <w:rPr>
                <w:rFonts w:ascii="Calibri" w:hAnsi="Calibri" w:cs="Calibri"/>
                <w:b/>
                <w:bCs/>
                <w:sz w:val="20"/>
                <w:szCs w:val="20"/>
              </w:rPr>
              <w:t>Components and Interventions</w:t>
            </w:r>
          </w:p>
        </w:tc>
      </w:tr>
      <w:tr w:rsidR="0021363B" w:rsidRPr="008E6743" w14:paraId="07617533" w14:textId="77777777" w:rsidTr="54EB365D">
        <w:tblPrEx>
          <w:tblLook w:val="06A0" w:firstRow="1" w:lastRow="0" w:firstColumn="1" w:lastColumn="0" w:noHBand="1" w:noVBand="1"/>
        </w:tblPrEx>
        <w:trPr>
          <w:trHeight w:val="300"/>
        </w:trPr>
        <w:tc>
          <w:tcPr>
            <w:tcW w:w="4390" w:type="dxa"/>
          </w:tcPr>
          <w:p w14:paraId="17AABDB4" w14:textId="77777777" w:rsidR="0021363B" w:rsidRPr="008E6743" w:rsidRDefault="0021363B">
            <w:pPr>
              <w:rPr>
                <w:rFonts w:ascii="Calibri" w:hAnsi="Calibri" w:cs="Calibri"/>
                <w:sz w:val="20"/>
                <w:szCs w:val="20"/>
                <w:highlight w:val="magenta"/>
              </w:rPr>
            </w:pPr>
            <w:r w:rsidRPr="008E6743">
              <w:rPr>
                <w:rFonts w:ascii="Calibri" w:hAnsi="Calibri" w:cs="Calibri"/>
                <w:sz w:val="20"/>
                <w:szCs w:val="20"/>
                <w:u w:val="single"/>
              </w:rPr>
              <w:t>5.1 Co-located services with space for private conversation</w:t>
            </w:r>
            <w:r w:rsidRPr="001A1D77">
              <w:rPr>
                <w:rFonts w:ascii="Calibri" w:hAnsi="Calibri" w:cs="Calibri"/>
                <w:sz w:val="20"/>
                <w:szCs w:val="20"/>
                <w:u w:val="single"/>
              </w:rPr>
              <w:t>s</w:t>
            </w:r>
            <w:r w:rsidRPr="001A1D77">
              <w:rPr>
                <w:rFonts w:ascii="Calibri" w:hAnsi="Calibri" w:cs="Calibri"/>
                <w:sz w:val="20"/>
                <w:szCs w:val="20"/>
              </w:rPr>
              <w:t>.</w:t>
            </w:r>
          </w:p>
          <w:p w14:paraId="03D0377E" w14:textId="77777777" w:rsidR="0021363B" w:rsidRPr="008E6743" w:rsidRDefault="0021363B">
            <w:pPr>
              <w:rPr>
                <w:rFonts w:ascii="Calibri" w:hAnsi="Calibri" w:cs="Calibri"/>
                <w:sz w:val="20"/>
                <w:szCs w:val="20"/>
                <w:highlight w:val="magenta"/>
              </w:rPr>
            </w:pPr>
          </w:p>
          <w:p w14:paraId="633E3D79" w14:textId="002A7D47" w:rsidR="0021363B" w:rsidRPr="008E6743" w:rsidRDefault="0021363B" w:rsidP="0021363B">
            <w:pPr>
              <w:spacing w:line="259" w:lineRule="auto"/>
              <w:rPr>
                <w:rFonts w:ascii="Calibri" w:eastAsia="Calibri" w:hAnsi="Calibri" w:cs="Calibri"/>
                <w:color w:val="000000" w:themeColor="text1"/>
                <w:sz w:val="20"/>
                <w:szCs w:val="20"/>
              </w:rPr>
            </w:pPr>
            <w:r w:rsidRPr="008E6743">
              <w:rPr>
                <w:rFonts w:ascii="Calibri" w:eastAsia="Calibri" w:hAnsi="Calibri" w:cs="Calibri"/>
                <w:color w:val="000000" w:themeColor="text1"/>
                <w:sz w:val="20"/>
                <w:szCs w:val="20"/>
              </w:rPr>
              <w:t xml:space="preserve">Co-located and one-stop-shop models of care should be offered for maternity and drug treatment services, where women can also access a range of other practical and community supports, such as childcare; benefit advice; parenting support and education and peer support groups. </w:t>
            </w:r>
          </w:p>
          <w:p w14:paraId="4FADC4A5" w14:textId="77777777" w:rsidR="0021363B" w:rsidRPr="008E6743" w:rsidRDefault="0021363B" w:rsidP="0021363B">
            <w:pPr>
              <w:spacing w:line="259" w:lineRule="auto"/>
              <w:rPr>
                <w:rFonts w:ascii="Calibri" w:eastAsia="Calibri" w:hAnsi="Calibri" w:cs="Calibri"/>
                <w:color w:val="000000" w:themeColor="text1"/>
                <w:sz w:val="20"/>
                <w:szCs w:val="20"/>
              </w:rPr>
            </w:pPr>
          </w:p>
          <w:p w14:paraId="65920D98" w14:textId="23774972" w:rsidR="0021363B" w:rsidRPr="008E6743" w:rsidRDefault="0021363B" w:rsidP="0021363B">
            <w:pPr>
              <w:spacing w:line="259" w:lineRule="auto"/>
              <w:rPr>
                <w:rFonts w:ascii="Calibri" w:eastAsia="Calibri" w:hAnsi="Calibri" w:cs="Calibri"/>
                <w:sz w:val="20"/>
                <w:szCs w:val="20"/>
              </w:rPr>
            </w:pPr>
            <w:r w:rsidRPr="008E6743">
              <w:rPr>
                <w:rFonts w:ascii="Calibri" w:eastAsia="Calibri" w:hAnsi="Calibri" w:cs="Calibri"/>
                <w:color w:val="000000" w:themeColor="text1"/>
                <w:sz w:val="20"/>
                <w:szCs w:val="20"/>
              </w:rPr>
              <w:t>At a minimum multi-agency / non</w:t>
            </w:r>
            <w:r w:rsidR="001A1D77">
              <w:rPr>
                <w:rFonts w:ascii="Calibri" w:eastAsia="Calibri" w:hAnsi="Calibri" w:cs="Calibri"/>
                <w:color w:val="000000" w:themeColor="text1"/>
                <w:sz w:val="20"/>
                <w:szCs w:val="20"/>
              </w:rPr>
              <w:t>-</w:t>
            </w:r>
            <w:r w:rsidRPr="008E6743">
              <w:rPr>
                <w:rFonts w:ascii="Calibri" w:eastAsia="Calibri" w:hAnsi="Calibri" w:cs="Calibri"/>
                <w:color w:val="000000" w:themeColor="text1"/>
                <w:sz w:val="20"/>
                <w:szCs w:val="20"/>
              </w:rPr>
              <w:t xml:space="preserve">siloed approach with clear communication channels and information sharing systems between agencies </w:t>
            </w:r>
            <w:r w:rsidR="001A1D77">
              <w:rPr>
                <w:rFonts w:ascii="Calibri" w:eastAsia="Calibri" w:hAnsi="Calibri" w:cs="Calibri"/>
                <w:color w:val="000000" w:themeColor="text1"/>
                <w:sz w:val="20"/>
                <w:szCs w:val="20"/>
              </w:rPr>
              <w:t xml:space="preserve">and to women, </w:t>
            </w:r>
            <w:r w:rsidRPr="008E6743">
              <w:rPr>
                <w:rFonts w:ascii="Calibri" w:eastAsia="Calibri" w:hAnsi="Calibri" w:cs="Calibri"/>
                <w:color w:val="000000" w:themeColor="text1"/>
                <w:sz w:val="20"/>
                <w:szCs w:val="20"/>
              </w:rPr>
              <w:t xml:space="preserve">should be provided. </w:t>
            </w:r>
          </w:p>
          <w:p w14:paraId="2F206E71" w14:textId="77777777" w:rsidR="0021363B" w:rsidRPr="008E6743" w:rsidRDefault="0021363B" w:rsidP="0021363B">
            <w:pPr>
              <w:spacing w:line="259" w:lineRule="auto"/>
              <w:rPr>
                <w:rFonts w:ascii="Calibri" w:eastAsia="Calibri" w:hAnsi="Calibri" w:cs="Calibri"/>
                <w:color w:val="000000" w:themeColor="text1"/>
                <w:sz w:val="20"/>
                <w:szCs w:val="20"/>
              </w:rPr>
            </w:pPr>
          </w:p>
          <w:p w14:paraId="6858CD47" w14:textId="77777777" w:rsidR="0021363B" w:rsidRPr="008E6743" w:rsidRDefault="0021363B" w:rsidP="0021363B">
            <w:pPr>
              <w:spacing w:line="259" w:lineRule="auto"/>
              <w:rPr>
                <w:rFonts w:ascii="Calibri" w:eastAsia="Calibri" w:hAnsi="Calibri" w:cs="Calibri"/>
                <w:color w:val="000000" w:themeColor="text1"/>
                <w:sz w:val="20"/>
                <w:szCs w:val="20"/>
              </w:rPr>
            </w:pPr>
          </w:p>
          <w:p w14:paraId="5AFBED02" w14:textId="77777777" w:rsidR="0021363B" w:rsidRPr="006F5C63" w:rsidRDefault="0021363B">
            <w:pPr>
              <w:rPr>
                <w:rFonts w:ascii="Calibri" w:hAnsi="Calibri" w:cs="Calibri"/>
                <w:sz w:val="20"/>
                <w:szCs w:val="20"/>
                <w:highlight w:val="magenta"/>
              </w:rPr>
            </w:pPr>
          </w:p>
        </w:tc>
        <w:tc>
          <w:tcPr>
            <w:tcW w:w="9562" w:type="dxa"/>
            <w:gridSpan w:val="2"/>
          </w:tcPr>
          <w:p w14:paraId="78C77093" w14:textId="55F26611" w:rsidR="0021363B" w:rsidRPr="008E6743" w:rsidRDefault="00BB1ED9">
            <w:pPr>
              <w:rPr>
                <w:rFonts w:ascii="Calibri" w:hAnsi="Calibri" w:cs="Calibri"/>
                <w:sz w:val="20"/>
                <w:szCs w:val="20"/>
              </w:rPr>
            </w:pPr>
            <w:r>
              <w:rPr>
                <w:rFonts w:ascii="Calibri" w:hAnsi="Calibri" w:cs="Calibri"/>
                <w:sz w:val="20"/>
                <w:szCs w:val="20"/>
              </w:rPr>
              <w:t xml:space="preserve">The </w:t>
            </w:r>
            <w:r>
              <w:rPr>
                <w:rFonts w:ascii="Calibri" w:hAnsi="Calibri" w:cs="Calibri"/>
                <w:sz w:val="20"/>
                <w:szCs w:val="20"/>
              </w:rPr>
              <w:t xml:space="preserve">Stepping Stones Study </w:t>
            </w:r>
            <w:r w:rsidR="5E9228C1" w:rsidRPr="2287D3B4">
              <w:rPr>
                <w:rFonts w:ascii="Calibri" w:hAnsi="Calibri" w:cs="Calibri"/>
                <w:sz w:val="20"/>
                <w:szCs w:val="20"/>
              </w:rPr>
              <w:t xml:space="preserve">found that there was evidence of benefits associated with co-located services. The mixed methods systematic review </w:t>
            </w:r>
            <w:r w:rsidR="1313ACDB" w:rsidRPr="2287D3B4">
              <w:rPr>
                <w:rFonts w:ascii="Calibri" w:hAnsi="Calibri" w:cs="Calibri"/>
                <w:sz w:val="20"/>
                <w:szCs w:val="20"/>
              </w:rPr>
              <w:t>(</w:t>
            </w:r>
            <w:r w:rsidR="006F5C63">
              <w:rPr>
                <w:rFonts w:ascii="Calibri" w:hAnsi="Calibri" w:cs="Calibri"/>
                <w:sz w:val="20"/>
                <w:szCs w:val="20"/>
              </w:rPr>
              <w:t>*</w:t>
            </w:r>
            <w:r w:rsidR="1313ACDB" w:rsidRPr="2287D3B4">
              <w:rPr>
                <w:rFonts w:ascii="Calibri" w:hAnsi="Calibri" w:cs="Calibri"/>
                <w:sz w:val="20"/>
                <w:szCs w:val="20"/>
              </w:rPr>
              <w:t xml:space="preserve">) </w:t>
            </w:r>
            <w:r w:rsidR="5E9228C1" w:rsidRPr="2287D3B4">
              <w:rPr>
                <w:rFonts w:ascii="Calibri" w:hAnsi="Calibri" w:cs="Calibri"/>
                <w:sz w:val="20"/>
                <w:szCs w:val="20"/>
              </w:rPr>
              <w:t>found that w</w:t>
            </w:r>
            <w:r w:rsidR="1EF6418B" w:rsidRPr="2287D3B4">
              <w:rPr>
                <w:rFonts w:ascii="Calibri" w:hAnsi="Calibri" w:cs="Calibri"/>
                <w:sz w:val="20"/>
                <w:szCs w:val="20"/>
              </w:rPr>
              <w:t xml:space="preserve">omen reported improvements in their own, and their child’s health and wellbeing and co-located services were associated with a </w:t>
            </w:r>
            <w:r w:rsidR="5E9228C1" w:rsidRPr="2287D3B4">
              <w:rPr>
                <w:rFonts w:ascii="Calibri" w:hAnsi="Calibri" w:cs="Calibri"/>
                <w:sz w:val="20"/>
                <w:szCs w:val="20"/>
              </w:rPr>
              <w:t xml:space="preserve">self-reported </w:t>
            </w:r>
            <w:r w:rsidR="1EF6418B" w:rsidRPr="2287D3B4">
              <w:rPr>
                <w:rFonts w:ascii="Calibri" w:hAnsi="Calibri" w:cs="Calibri"/>
                <w:sz w:val="20"/>
                <w:szCs w:val="20"/>
              </w:rPr>
              <w:t>reduction in substance use</w:t>
            </w:r>
            <w:r w:rsidR="5E9228C1" w:rsidRPr="2287D3B4">
              <w:rPr>
                <w:rFonts w:ascii="Calibri" w:hAnsi="Calibri" w:cs="Calibri"/>
                <w:sz w:val="20"/>
                <w:szCs w:val="20"/>
              </w:rPr>
              <w:t xml:space="preserve">. </w:t>
            </w:r>
            <w:r w:rsidR="1EF6418B" w:rsidRPr="2287D3B4">
              <w:rPr>
                <w:rFonts w:ascii="Calibri" w:hAnsi="Calibri" w:cs="Calibri"/>
                <w:sz w:val="20"/>
                <w:szCs w:val="20"/>
              </w:rPr>
              <w:t xml:space="preserve">Women also reported maintaining or re-gaining custody of their babies because of the integrated support offered in co-located service models. </w:t>
            </w:r>
          </w:p>
          <w:p w14:paraId="1636A9E5" w14:textId="77777777" w:rsidR="0021363B" w:rsidRPr="008E6743" w:rsidRDefault="0021363B">
            <w:pPr>
              <w:rPr>
                <w:rFonts w:ascii="Calibri" w:hAnsi="Calibri" w:cs="Calibri"/>
                <w:sz w:val="20"/>
                <w:szCs w:val="20"/>
              </w:rPr>
            </w:pPr>
          </w:p>
          <w:p w14:paraId="5BA77295" w14:textId="36017588" w:rsidR="0021363B" w:rsidRPr="008E6743" w:rsidRDefault="0021363B">
            <w:pPr>
              <w:rPr>
                <w:rFonts w:ascii="Calibri" w:hAnsi="Calibri" w:cs="Calibri"/>
                <w:sz w:val="20"/>
                <w:szCs w:val="20"/>
              </w:rPr>
            </w:pPr>
            <w:r w:rsidRPr="008E6743">
              <w:rPr>
                <w:rFonts w:ascii="Calibri" w:hAnsi="Calibri" w:cs="Calibri"/>
                <w:sz w:val="20"/>
                <w:szCs w:val="20"/>
              </w:rPr>
              <w:t>Practitioners in</w:t>
            </w:r>
            <w:r w:rsidR="00BB1ED9">
              <w:rPr>
                <w:rFonts w:ascii="Calibri" w:hAnsi="Calibri" w:cs="Calibri"/>
                <w:sz w:val="20"/>
                <w:szCs w:val="20"/>
              </w:rPr>
              <w:t xml:space="preserve"> the</w:t>
            </w:r>
            <w:r w:rsidRPr="008E6743">
              <w:rPr>
                <w:rFonts w:ascii="Calibri" w:hAnsi="Calibri" w:cs="Calibri"/>
                <w:sz w:val="20"/>
                <w:szCs w:val="20"/>
              </w:rPr>
              <w:t xml:space="preserve"> </w:t>
            </w:r>
            <w:r w:rsidR="00BB1ED9">
              <w:rPr>
                <w:rFonts w:ascii="Calibri" w:hAnsi="Calibri" w:cs="Calibri"/>
                <w:sz w:val="20"/>
                <w:szCs w:val="20"/>
              </w:rPr>
              <w:t>Stepping Stones Study</w:t>
            </w:r>
            <w:r w:rsidR="006E1840" w:rsidRPr="008E6743">
              <w:rPr>
                <w:rFonts w:ascii="Calibri" w:hAnsi="Calibri" w:cs="Calibri"/>
                <w:sz w:val="20"/>
                <w:szCs w:val="20"/>
              </w:rPr>
              <w:t xml:space="preserve"> </w:t>
            </w:r>
            <w:r w:rsidRPr="008E6743">
              <w:rPr>
                <w:rFonts w:ascii="Calibri" w:hAnsi="Calibri" w:cs="Calibri"/>
                <w:sz w:val="20"/>
                <w:szCs w:val="20"/>
              </w:rPr>
              <w:t xml:space="preserve">focus groups identified one-stop-shops as supporting engagement, and de-stigmatising seeking care for women. </w:t>
            </w:r>
          </w:p>
          <w:p w14:paraId="41E39485" w14:textId="77777777" w:rsidR="0021363B" w:rsidRPr="008E6743" w:rsidRDefault="0021363B">
            <w:pPr>
              <w:pStyle w:val="ListParagraph"/>
              <w:rPr>
                <w:rFonts w:ascii="Calibri" w:hAnsi="Calibri" w:cs="Calibri"/>
                <w:sz w:val="20"/>
                <w:szCs w:val="20"/>
              </w:rPr>
            </w:pPr>
          </w:p>
          <w:p w14:paraId="52C59CB7" w14:textId="6738CCD1" w:rsidR="0021363B" w:rsidRPr="008E6743" w:rsidRDefault="001954A9" w:rsidP="001954A9">
            <w:pPr>
              <w:rPr>
                <w:rFonts w:ascii="Calibri" w:hAnsi="Calibri" w:cs="Calibri"/>
                <w:sz w:val="20"/>
                <w:szCs w:val="20"/>
              </w:rPr>
            </w:pPr>
            <w:r w:rsidRPr="008E6743">
              <w:rPr>
                <w:rFonts w:ascii="Calibri" w:hAnsi="Calibri" w:cs="Calibri"/>
                <w:i/>
                <w:iCs/>
                <w:sz w:val="20"/>
                <w:szCs w:val="20"/>
              </w:rPr>
              <w:t>‘</w:t>
            </w:r>
            <w:proofErr w:type="gramStart"/>
            <w:r w:rsidR="0021363B" w:rsidRPr="008E6743">
              <w:rPr>
                <w:rFonts w:ascii="Calibri" w:hAnsi="Calibri" w:cs="Calibri"/>
                <w:i/>
                <w:iCs/>
                <w:sz w:val="20"/>
                <w:szCs w:val="20"/>
              </w:rPr>
              <w:t>there</w:t>
            </w:r>
            <w:proofErr w:type="gramEnd"/>
            <w:r w:rsidR="0021363B" w:rsidRPr="008E6743">
              <w:rPr>
                <w:rFonts w:ascii="Calibri" w:hAnsi="Calibri" w:cs="Calibri"/>
                <w:i/>
                <w:iCs/>
                <w:sz w:val="20"/>
                <w:szCs w:val="20"/>
              </w:rPr>
              <w:t xml:space="preserve"> is something about being co-located. Somewhere that’s accessible to the maternity service, that is </w:t>
            </w:r>
            <w:proofErr w:type="gramStart"/>
            <w:r w:rsidR="0021363B" w:rsidRPr="008E6743">
              <w:rPr>
                <w:rFonts w:ascii="Calibri" w:hAnsi="Calibri" w:cs="Calibri"/>
                <w:i/>
                <w:iCs/>
                <w:sz w:val="20"/>
                <w:szCs w:val="20"/>
              </w:rPr>
              <w:t>really meaningful</w:t>
            </w:r>
            <w:proofErr w:type="gramEnd"/>
            <w:r w:rsidR="0021363B" w:rsidRPr="008E6743">
              <w:rPr>
                <w:rFonts w:ascii="Calibri" w:hAnsi="Calibri" w:cs="Calibri"/>
                <w:i/>
                <w:iCs/>
                <w:sz w:val="20"/>
                <w:szCs w:val="20"/>
              </w:rPr>
              <w:t xml:space="preserve">. </w:t>
            </w:r>
            <w:proofErr w:type="gramStart"/>
            <w:r w:rsidRPr="008E6743">
              <w:rPr>
                <w:rFonts w:ascii="Calibri" w:hAnsi="Calibri" w:cs="Calibri"/>
                <w:i/>
                <w:iCs/>
                <w:sz w:val="20"/>
                <w:szCs w:val="20"/>
              </w:rPr>
              <w:t>..</w:t>
            </w:r>
            <w:proofErr w:type="gramEnd"/>
            <w:r w:rsidR="0021363B" w:rsidRPr="008E6743">
              <w:rPr>
                <w:rFonts w:ascii="Calibri" w:hAnsi="Calibri" w:cs="Calibri"/>
                <w:i/>
                <w:iCs/>
                <w:sz w:val="20"/>
                <w:szCs w:val="20"/>
              </w:rPr>
              <w:t>a lot of the time we find that women with substance misuse or alcohol issues might have comorbid medical or obstetric conditions that are quite tricky, quite complex. So being able to be in a place where you can get them that care and work around that at the same time is good.”</w:t>
            </w:r>
            <w:r w:rsidR="0021363B" w:rsidRPr="008E6743">
              <w:rPr>
                <w:rFonts w:ascii="Calibri" w:hAnsi="Calibri" w:cs="Calibri"/>
                <w:sz w:val="20"/>
                <w:szCs w:val="20"/>
              </w:rPr>
              <w:t xml:space="preserve"> Site 1, Focus Group</w:t>
            </w:r>
          </w:p>
          <w:p w14:paraId="0219EFA0" w14:textId="77777777" w:rsidR="0021363B" w:rsidRPr="008E6743" w:rsidRDefault="0021363B">
            <w:pPr>
              <w:rPr>
                <w:rFonts w:ascii="Calibri" w:hAnsi="Calibri" w:cs="Calibri"/>
                <w:sz w:val="20"/>
                <w:szCs w:val="20"/>
              </w:rPr>
            </w:pPr>
          </w:p>
          <w:p w14:paraId="380A8A1E" w14:textId="77777777" w:rsidR="0021363B" w:rsidRPr="008E6743" w:rsidRDefault="0021363B">
            <w:pPr>
              <w:rPr>
                <w:rFonts w:ascii="Calibri" w:hAnsi="Calibri" w:cs="Calibri"/>
                <w:sz w:val="20"/>
                <w:szCs w:val="20"/>
              </w:rPr>
            </w:pPr>
            <w:r w:rsidRPr="008E6743">
              <w:rPr>
                <w:rFonts w:ascii="Calibri" w:hAnsi="Calibri" w:cs="Calibri"/>
                <w:sz w:val="20"/>
                <w:szCs w:val="20"/>
              </w:rPr>
              <w:t xml:space="preserve"> </w:t>
            </w:r>
          </w:p>
        </w:tc>
      </w:tr>
      <w:tr w:rsidR="001954A9" w:rsidRPr="008E6743" w14:paraId="5CE909B9" w14:textId="77777777" w:rsidTr="54EB365D">
        <w:tblPrEx>
          <w:tblLook w:val="06A0" w:firstRow="1" w:lastRow="0" w:firstColumn="1" w:lastColumn="0" w:noHBand="1" w:noVBand="1"/>
        </w:tblPrEx>
        <w:trPr>
          <w:trHeight w:val="300"/>
        </w:trPr>
        <w:tc>
          <w:tcPr>
            <w:tcW w:w="4390" w:type="dxa"/>
          </w:tcPr>
          <w:p w14:paraId="7B9BDD3F" w14:textId="77777777" w:rsidR="001954A9" w:rsidRPr="008E6743" w:rsidRDefault="001954A9">
            <w:pPr>
              <w:rPr>
                <w:rFonts w:ascii="Calibri" w:hAnsi="Calibri" w:cs="Calibri"/>
                <w:sz w:val="20"/>
                <w:szCs w:val="20"/>
                <w:u w:val="single"/>
              </w:rPr>
            </w:pPr>
            <w:r w:rsidRPr="008E6743">
              <w:rPr>
                <w:rFonts w:ascii="Calibri" w:hAnsi="Calibri" w:cs="Calibri"/>
                <w:sz w:val="20"/>
                <w:szCs w:val="20"/>
                <w:u w:val="single"/>
              </w:rPr>
              <w:t>5.2 Continuity of care and carer (all services)</w:t>
            </w:r>
          </w:p>
          <w:p w14:paraId="7024BC64" w14:textId="77777777" w:rsidR="001954A9" w:rsidRPr="008E6743" w:rsidRDefault="001954A9">
            <w:pPr>
              <w:rPr>
                <w:rFonts w:ascii="Calibri" w:hAnsi="Calibri" w:cs="Calibri"/>
                <w:sz w:val="20"/>
                <w:szCs w:val="20"/>
              </w:rPr>
            </w:pPr>
          </w:p>
          <w:p w14:paraId="2E621703" w14:textId="77777777" w:rsidR="001954A9" w:rsidRPr="008E6743" w:rsidRDefault="001954A9" w:rsidP="001954A9">
            <w:pPr>
              <w:spacing w:line="259" w:lineRule="auto"/>
              <w:rPr>
                <w:rFonts w:ascii="Calibri" w:eastAsia="Aptos" w:hAnsi="Calibri" w:cs="Calibri"/>
                <w:sz w:val="20"/>
                <w:szCs w:val="20"/>
              </w:rPr>
            </w:pPr>
            <w:r w:rsidRPr="008E6743">
              <w:rPr>
                <w:rFonts w:ascii="Calibri" w:eastAsia="Calibri" w:hAnsi="Calibri" w:cs="Calibri"/>
                <w:color w:val="000000" w:themeColor="text1"/>
                <w:sz w:val="20"/>
                <w:szCs w:val="20"/>
              </w:rPr>
              <w:t xml:space="preserve">Continuity of care from those supporting women prior to pregnancy and throughout (relationship building) where possible a named worker. </w:t>
            </w:r>
          </w:p>
          <w:p w14:paraId="3C84E66A" w14:textId="77777777" w:rsidR="001954A9" w:rsidRPr="008E6743" w:rsidRDefault="001954A9">
            <w:pPr>
              <w:rPr>
                <w:rFonts w:ascii="Calibri" w:hAnsi="Calibri" w:cs="Calibri"/>
                <w:b/>
                <w:bCs/>
                <w:sz w:val="20"/>
                <w:szCs w:val="20"/>
              </w:rPr>
            </w:pPr>
          </w:p>
          <w:p w14:paraId="2583B752" w14:textId="77777777" w:rsidR="001954A9" w:rsidRPr="008E6743" w:rsidRDefault="001954A9">
            <w:pPr>
              <w:rPr>
                <w:rFonts w:ascii="Calibri" w:hAnsi="Calibri" w:cs="Calibri"/>
                <w:sz w:val="20"/>
                <w:szCs w:val="20"/>
              </w:rPr>
            </w:pPr>
          </w:p>
        </w:tc>
        <w:tc>
          <w:tcPr>
            <w:tcW w:w="9562" w:type="dxa"/>
            <w:gridSpan w:val="2"/>
          </w:tcPr>
          <w:p w14:paraId="3E14237F" w14:textId="2B23EAB8" w:rsidR="001954A9" w:rsidRPr="008E6743" w:rsidRDefault="00BB1ED9">
            <w:pPr>
              <w:rPr>
                <w:rFonts w:ascii="Calibri" w:hAnsi="Calibri" w:cs="Calibri"/>
                <w:sz w:val="20"/>
                <w:szCs w:val="20"/>
              </w:rPr>
            </w:pPr>
            <w:r>
              <w:rPr>
                <w:rFonts w:ascii="Calibri" w:hAnsi="Calibri" w:cs="Calibri"/>
                <w:sz w:val="20"/>
                <w:szCs w:val="20"/>
              </w:rPr>
              <w:t xml:space="preserve">The </w:t>
            </w:r>
            <w:r>
              <w:rPr>
                <w:rFonts w:ascii="Calibri" w:hAnsi="Calibri" w:cs="Calibri"/>
                <w:sz w:val="20"/>
                <w:szCs w:val="20"/>
              </w:rPr>
              <w:t>Stepping Stones Study</w:t>
            </w:r>
            <w:r w:rsidR="02E93E7D" w:rsidRPr="2287D3B4">
              <w:rPr>
                <w:rFonts w:ascii="Calibri" w:hAnsi="Calibri" w:cs="Calibri"/>
                <w:sz w:val="20"/>
                <w:szCs w:val="20"/>
              </w:rPr>
              <w:t xml:space="preserve"> found that fragmented care leads to women having to repeat their stories and medical experiences to different professionals which is confusing, frustrating, time consuming and can be re-traumatising. The scoping review </w:t>
            </w:r>
            <w:r w:rsidR="426876E7" w:rsidRPr="2287D3B4">
              <w:rPr>
                <w:rFonts w:ascii="Calibri" w:hAnsi="Calibri" w:cs="Calibri"/>
                <w:sz w:val="20"/>
                <w:szCs w:val="20"/>
              </w:rPr>
              <w:t>(1</w:t>
            </w:r>
            <w:r w:rsidR="006F5C63">
              <w:rPr>
                <w:rFonts w:ascii="Calibri" w:hAnsi="Calibri" w:cs="Calibri"/>
                <w:sz w:val="20"/>
                <w:szCs w:val="20"/>
              </w:rPr>
              <w:t>9</w:t>
            </w:r>
            <w:r w:rsidR="426876E7" w:rsidRPr="2287D3B4">
              <w:rPr>
                <w:rFonts w:ascii="Calibri" w:hAnsi="Calibri" w:cs="Calibri"/>
                <w:sz w:val="20"/>
                <w:szCs w:val="20"/>
              </w:rPr>
              <w:t xml:space="preserve">) </w:t>
            </w:r>
            <w:r w:rsidR="02E93E7D" w:rsidRPr="2287D3B4">
              <w:rPr>
                <w:rFonts w:ascii="Calibri" w:hAnsi="Calibri" w:cs="Calibri"/>
                <w:sz w:val="20"/>
                <w:szCs w:val="20"/>
              </w:rPr>
              <w:t xml:space="preserve">found that continuity of care is recommended to support effective communication between services during multidisciplinary working. </w:t>
            </w:r>
          </w:p>
          <w:p w14:paraId="25A2A497" w14:textId="77777777" w:rsidR="001954A9" w:rsidRPr="008E6743" w:rsidRDefault="001954A9">
            <w:pPr>
              <w:rPr>
                <w:rFonts w:ascii="Calibri" w:hAnsi="Calibri" w:cs="Calibri"/>
                <w:sz w:val="20"/>
                <w:szCs w:val="20"/>
              </w:rPr>
            </w:pPr>
          </w:p>
          <w:p w14:paraId="2C71709A" w14:textId="77777777" w:rsidR="001954A9" w:rsidRPr="008E6743" w:rsidRDefault="001954A9" w:rsidP="001954A9">
            <w:pPr>
              <w:rPr>
                <w:rFonts w:ascii="Calibri" w:hAnsi="Calibri" w:cs="Calibri"/>
                <w:i/>
                <w:iCs/>
                <w:sz w:val="20"/>
                <w:szCs w:val="20"/>
              </w:rPr>
            </w:pPr>
            <w:r w:rsidRPr="008E6743">
              <w:rPr>
                <w:rFonts w:ascii="Calibri" w:hAnsi="Calibri" w:cs="Calibri"/>
                <w:i/>
                <w:iCs/>
                <w:sz w:val="20"/>
                <w:szCs w:val="20"/>
              </w:rPr>
              <w:t xml:space="preserve">“I never had the same midwife twice.  They’d often forget things.  They’d get my name wrong.  The nearly gave me the wrong injection once” </w:t>
            </w:r>
            <w:r w:rsidRPr="008E6743">
              <w:rPr>
                <w:rFonts w:ascii="Calibri" w:hAnsi="Calibri" w:cs="Calibri"/>
                <w:sz w:val="20"/>
                <w:szCs w:val="20"/>
              </w:rPr>
              <w:t>(01_P3_a)</w:t>
            </w:r>
          </w:p>
          <w:p w14:paraId="16F992FF" w14:textId="77777777" w:rsidR="001954A9" w:rsidRPr="008E6743" w:rsidRDefault="001954A9">
            <w:pPr>
              <w:rPr>
                <w:rFonts w:ascii="Calibri" w:hAnsi="Calibri" w:cs="Calibri"/>
                <w:sz w:val="20"/>
                <w:szCs w:val="20"/>
              </w:rPr>
            </w:pPr>
          </w:p>
          <w:p w14:paraId="7F890C50" w14:textId="0D73CB10" w:rsidR="001954A9" w:rsidRPr="008E6743" w:rsidRDefault="001954A9" w:rsidP="001954A9">
            <w:pPr>
              <w:rPr>
                <w:rFonts w:ascii="Calibri" w:hAnsi="Calibri" w:cs="Calibri"/>
                <w:i/>
                <w:iCs/>
                <w:sz w:val="20"/>
                <w:szCs w:val="20"/>
              </w:rPr>
            </w:pPr>
            <w:r w:rsidRPr="008E6743">
              <w:rPr>
                <w:rFonts w:ascii="Calibri" w:hAnsi="Calibri" w:cs="Calibri"/>
                <w:i/>
                <w:iCs/>
                <w:sz w:val="20"/>
                <w:szCs w:val="20"/>
              </w:rPr>
              <w:t xml:space="preserve">‘she [specialist midwife] was at the panel meeting, and I’m thinking to </w:t>
            </w:r>
            <w:proofErr w:type="gramStart"/>
            <w:r w:rsidRPr="008E6743">
              <w:rPr>
                <w:rFonts w:ascii="Calibri" w:hAnsi="Calibri" w:cs="Calibri"/>
                <w:i/>
                <w:iCs/>
                <w:sz w:val="20"/>
                <w:szCs w:val="20"/>
              </w:rPr>
              <w:t>myself,  I’ve</w:t>
            </w:r>
            <w:proofErr w:type="gramEnd"/>
            <w:r w:rsidRPr="008E6743">
              <w:rPr>
                <w:rFonts w:ascii="Calibri" w:hAnsi="Calibri" w:cs="Calibri"/>
                <w:i/>
                <w:iCs/>
                <w:sz w:val="20"/>
                <w:szCs w:val="20"/>
              </w:rPr>
              <w:t xml:space="preserve"> seen you for five minutes….What input have you got into this?  I don’t see the point in that.  </w:t>
            </w:r>
            <w:r w:rsidRPr="008E6743">
              <w:rPr>
                <w:rFonts w:ascii="Calibri" w:hAnsi="Calibri" w:cs="Calibri"/>
                <w:sz w:val="20"/>
                <w:szCs w:val="20"/>
              </w:rPr>
              <w:t>(03_P7_e)</w:t>
            </w:r>
          </w:p>
          <w:p w14:paraId="47AA446F" w14:textId="77777777" w:rsidR="001954A9" w:rsidRPr="008E6743" w:rsidRDefault="001954A9">
            <w:pPr>
              <w:rPr>
                <w:rFonts w:ascii="Calibri" w:hAnsi="Calibri" w:cs="Calibri"/>
                <w:sz w:val="20"/>
                <w:szCs w:val="20"/>
              </w:rPr>
            </w:pPr>
          </w:p>
          <w:p w14:paraId="6EB16B73" w14:textId="1BF05B0E" w:rsidR="001954A9" w:rsidRPr="008E6743" w:rsidRDefault="001954A9">
            <w:pPr>
              <w:rPr>
                <w:rFonts w:ascii="Calibri" w:hAnsi="Calibri" w:cs="Calibri"/>
                <w:sz w:val="20"/>
                <w:szCs w:val="20"/>
              </w:rPr>
            </w:pPr>
            <w:r w:rsidRPr="008E6743">
              <w:rPr>
                <w:rFonts w:ascii="Calibri" w:hAnsi="Calibri" w:cs="Calibri"/>
                <w:sz w:val="20"/>
                <w:szCs w:val="20"/>
              </w:rPr>
              <w:t xml:space="preserve">Staff in </w:t>
            </w:r>
            <w:r w:rsidR="00BB1ED9">
              <w:rPr>
                <w:rFonts w:ascii="Calibri" w:hAnsi="Calibri" w:cs="Calibri"/>
                <w:sz w:val="20"/>
                <w:szCs w:val="20"/>
              </w:rPr>
              <w:t xml:space="preserve">Stepping Stones Study </w:t>
            </w:r>
            <w:r w:rsidRPr="008E6743">
              <w:rPr>
                <w:rFonts w:ascii="Calibri" w:hAnsi="Calibri" w:cs="Calibri"/>
                <w:sz w:val="20"/>
                <w:szCs w:val="20"/>
              </w:rPr>
              <w:t xml:space="preserve">focus groups highlighted the importance of practitioners being engaged with women across the span of their </w:t>
            </w:r>
            <w:proofErr w:type="gramStart"/>
            <w:r w:rsidRPr="008E6743">
              <w:rPr>
                <w:rFonts w:ascii="Calibri" w:hAnsi="Calibri" w:cs="Calibri"/>
                <w:sz w:val="20"/>
                <w:szCs w:val="20"/>
              </w:rPr>
              <w:t>care, and</w:t>
            </w:r>
            <w:proofErr w:type="gramEnd"/>
            <w:r w:rsidRPr="008E6743">
              <w:rPr>
                <w:rFonts w:ascii="Calibri" w:hAnsi="Calibri" w:cs="Calibri"/>
                <w:sz w:val="20"/>
                <w:szCs w:val="20"/>
              </w:rPr>
              <w:t xml:space="preserve"> having a named worker who they could rely on. </w:t>
            </w:r>
          </w:p>
          <w:p w14:paraId="2711474D" w14:textId="13B2D59D" w:rsidR="001954A9" w:rsidRPr="008E6743" w:rsidRDefault="02E93E7D" w:rsidP="2287D3B4">
            <w:pPr>
              <w:rPr>
                <w:rFonts w:ascii="Calibri" w:hAnsi="Calibri" w:cs="Calibri"/>
                <w:i/>
                <w:iCs/>
                <w:sz w:val="20"/>
                <w:szCs w:val="20"/>
              </w:rPr>
            </w:pPr>
            <w:r w:rsidRPr="2287D3B4">
              <w:rPr>
                <w:rFonts w:ascii="Calibri" w:hAnsi="Calibri" w:cs="Calibri"/>
                <w:i/>
                <w:iCs/>
                <w:sz w:val="20"/>
                <w:szCs w:val="20"/>
              </w:rPr>
              <w:t xml:space="preserve">“We make the women aware that </w:t>
            </w:r>
            <w:r w:rsidR="02E41F09" w:rsidRPr="2287D3B4">
              <w:rPr>
                <w:rFonts w:ascii="Calibri" w:hAnsi="Calibri" w:cs="Calibri"/>
                <w:i/>
                <w:iCs/>
                <w:sz w:val="20"/>
                <w:szCs w:val="20"/>
              </w:rPr>
              <w:t>myself,</w:t>
            </w:r>
            <w:r w:rsidRPr="2287D3B4">
              <w:rPr>
                <w:rFonts w:ascii="Calibri" w:hAnsi="Calibri" w:cs="Calibri"/>
                <w:i/>
                <w:iCs/>
                <w:sz w:val="20"/>
                <w:szCs w:val="20"/>
              </w:rPr>
              <w:t xml:space="preserve"> and whoever the social worker is, we work closely with each other, and just try and support them as much as we can. I think that’s a huge benefit, that they know (us) - and there’s not all different workers coming in” – </w:t>
            </w:r>
            <w:r w:rsidRPr="2287D3B4">
              <w:rPr>
                <w:rFonts w:ascii="Calibri" w:hAnsi="Calibri" w:cs="Calibri"/>
                <w:sz w:val="20"/>
                <w:szCs w:val="20"/>
              </w:rPr>
              <w:t xml:space="preserve">Site 3, Focus Group </w:t>
            </w:r>
          </w:p>
        </w:tc>
      </w:tr>
      <w:tr w:rsidR="0073465A" w:rsidRPr="008E6743" w14:paraId="45FD1F0E" w14:textId="77777777" w:rsidTr="54EB365D">
        <w:tblPrEx>
          <w:tblLook w:val="06A0" w:firstRow="1" w:lastRow="0" w:firstColumn="1" w:lastColumn="0" w:noHBand="1" w:noVBand="1"/>
        </w:tblPrEx>
        <w:trPr>
          <w:trHeight w:val="300"/>
        </w:trPr>
        <w:tc>
          <w:tcPr>
            <w:tcW w:w="4390" w:type="dxa"/>
          </w:tcPr>
          <w:p w14:paraId="7326D33F" w14:textId="0119974A" w:rsidR="0073465A" w:rsidRPr="008E6743" w:rsidRDefault="0073465A">
            <w:pPr>
              <w:rPr>
                <w:rFonts w:ascii="Calibri" w:hAnsi="Calibri" w:cs="Calibri"/>
                <w:b/>
                <w:bCs/>
                <w:sz w:val="20"/>
                <w:szCs w:val="20"/>
                <w:u w:val="single"/>
              </w:rPr>
            </w:pPr>
            <w:r w:rsidRPr="008E6743">
              <w:rPr>
                <w:rFonts w:ascii="Calibri" w:hAnsi="Calibri" w:cs="Calibri"/>
                <w:sz w:val="20"/>
                <w:szCs w:val="20"/>
                <w:u w:val="single"/>
              </w:rPr>
              <w:lastRenderedPageBreak/>
              <w:t>5.3 Care co-ordinator</w:t>
            </w:r>
          </w:p>
          <w:p w14:paraId="1ADEBAF9" w14:textId="77777777" w:rsidR="0073465A" w:rsidRPr="008E6743" w:rsidRDefault="0073465A" w:rsidP="0073465A">
            <w:pPr>
              <w:rPr>
                <w:rFonts w:ascii="Calibri" w:eastAsia="Calibri" w:hAnsi="Calibri" w:cs="Calibri"/>
                <w:color w:val="000000" w:themeColor="text1"/>
                <w:sz w:val="20"/>
                <w:szCs w:val="20"/>
              </w:rPr>
            </w:pPr>
            <w:r w:rsidRPr="008E6743">
              <w:rPr>
                <w:rFonts w:ascii="Calibri" w:eastAsia="Calibri" w:hAnsi="Calibri" w:cs="Calibri"/>
                <w:color w:val="000000" w:themeColor="text1"/>
                <w:sz w:val="20"/>
                <w:szCs w:val="20"/>
              </w:rPr>
              <w:t xml:space="preserve">One named worker takes a lead role in co-ordinating all care and support being offered to a woman. They will have an overview of all the women’s needs, the agencies involved and their role. </w:t>
            </w:r>
          </w:p>
          <w:p w14:paraId="33831E4F" w14:textId="77777777" w:rsidR="0073465A" w:rsidRPr="008E6743" w:rsidRDefault="0073465A">
            <w:pPr>
              <w:rPr>
                <w:rFonts w:ascii="Calibri" w:hAnsi="Calibri" w:cs="Calibri"/>
                <w:sz w:val="20"/>
                <w:szCs w:val="20"/>
              </w:rPr>
            </w:pPr>
          </w:p>
        </w:tc>
        <w:tc>
          <w:tcPr>
            <w:tcW w:w="9562" w:type="dxa"/>
            <w:gridSpan w:val="2"/>
          </w:tcPr>
          <w:p w14:paraId="10758646" w14:textId="3BA8929F" w:rsidR="0073465A" w:rsidRPr="008E6743" w:rsidRDefault="02E41F09">
            <w:pPr>
              <w:rPr>
                <w:rFonts w:ascii="Calibri" w:hAnsi="Calibri" w:cs="Calibri"/>
                <w:sz w:val="20"/>
                <w:szCs w:val="20"/>
              </w:rPr>
            </w:pPr>
            <w:r w:rsidRPr="2287D3B4">
              <w:rPr>
                <w:rFonts w:ascii="Calibri" w:hAnsi="Calibri" w:cs="Calibri"/>
                <w:sz w:val="20"/>
                <w:szCs w:val="20"/>
              </w:rPr>
              <w:t xml:space="preserve">The EACPG highlighted the need for one </w:t>
            </w:r>
            <w:r w:rsidR="561CB3D7" w:rsidRPr="2287D3B4">
              <w:rPr>
                <w:rFonts w:ascii="Calibri" w:hAnsi="Calibri" w:cs="Calibri"/>
                <w:sz w:val="20"/>
                <w:szCs w:val="20"/>
              </w:rPr>
              <w:t xml:space="preserve">named </w:t>
            </w:r>
            <w:r w:rsidRPr="2287D3B4">
              <w:rPr>
                <w:rFonts w:ascii="Calibri" w:hAnsi="Calibri" w:cs="Calibri"/>
                <w:sz w:val="20"/>
                <w:szCs w:val="20"/>
              </w:rPr>
              <w:t xml:space="preserve">practitioner to act in a co-ordinating role to </w:t>
            </w:r>
            <w:r w:rsidR="561CB3D7" w:rsidRPr="2287D3B4">
              <w:rPr>
                <w:rFonts w:ascii="Calibri" w:hAnsi="Calibri" w:cs="Calibri"/>
                <w:sz w:val="20"/>
                <w:szCs w:val="20"/>
              </w:rPr>
              <w:t>link</w:t>
            </w:r>
            <w:r w:rsidRPr="2287D3B4">
              <w:rPr>
                <w:rFonts w:ascii="Calibri" w:hAnsi="Calibri" w:cs="Calibri"/>
                <w:sz w:val="20"/>
                <w:szCs w:val="20"/>
              </w:rPr>
              <w:t xml:space="preserve"> across services and streamline care for women and their babies </w:t>
            </w:r>
            <w:r w:rsidR="24218DC0" w:rsidRPr="2287D3B4">
              <w:rPr>
                <w:rFonts w:ascii="Calibri" w:hAnsi="Calibri" w:cs="Calibri"/>
                <w:sz w:val="20"/>
                <w:szCs w:val="20"/>
              </w:rPr>
              <w:t>(1</w:t>
            </w:r>
            <w:r w:rsidR="006F5C63">
              <w:rPr>
                <w:rFonts w:ascii="Calibri" w:hAnsi="Calibri" w:cs="Calibri"/>
                <w:sz w:val="20"/>
                <w:szCs w:val="20"/>
              </w:rPr>
              <w:t xml:space="preserve"> &amp; *</w:t>
            </w:r>
            <w:r w:rsidR="24218DC0" w:rsidRPr="2287D3B4">
              <w:rPr>
                <w:rFonts w:ascii="Calibri" w:hAnsi="Calibri" w:cs="Calibri"/>
                <w:sz w:val="20"/>
                <w:szCs w:val="20"/>
              </w:rPr>
              <w:t>).</w:t>
            </w:r>
          </w:p>
          <w:p w14:paraId="3CAEC009" w14:textId="77777777" w:rsidR="005B152F" w:rsidRPr="008E6743" w:rsidRDefault="005B152F" w:rsidP="005B152F">
            <w:pPr>
              <w:rPr>
                <w:rFonts w:ascii="Calibri" w:hAnsi="Calibri" w:cs="Calibri"/>
                <w:sz w:val="20"/>
                <w:szCs w:val="20"/>
              </w:rPr>
            </w:pPr>
          </w:p>
          <w:p w14:paraId="53663C6D" w14:textId="367ADCB2" w:rsidR="005B152F" w:rsidRPr="008E6743" w:rsidRDefault="005B152F" w:rsidP="005B152F">
            <w:pPr>
              <w:rPr>
                <w:rFonts w:ascii="Calibri" w:hAnsi="Calibri" w:cs="Calibri"/>
                <w:sz w:val="20"/>
                <w:szCs w:val="20"/>
              </w:rPr>
            </w:pPr>
            <w:r w:rsidRPr="008E6743">
              <w:rPr>
                <w:rFonts w:ascii="Calibri" w:hAnsi="Calibri" w:cs="Calibri"/>
                <w:sz w:val="20"/>
                <w:szCs w:val="20"/>
              </w:rPr>
              <w:t xml:space="preserve">Staff reported that they would ideally like one point of contact to co-ordinate care between agencies involved.  </w:t>
            </w:r>
          </w:p>
          <w:p w14:paraId="3E1F03DC" w14:textId="02E5A38A" w:rsidR="005B152F" w:rsidRPr="008E6743" w:rsidRDefault="005B152F" w:rsidP="005B152F">
            <w:pPr>
              <w:rPr>
                <w:rFonts w:ascii="Calibri" w:hAnsi="Calibri" w:cs="Calibri"/>
                <w:sz w:val="20"/>
                <w:szCs w:val="20"/>
              </w:rPr>
            </w:pPr>
            <w:r w:rsidRPr="54EB365D">
              <w:rPr>
                <w:rFonts w:ascii="Calibri" w:hAnsi="Calibri" w:cs="Calibri"/>
                <w:sz w:val="20"/>
                <w:szCs w:val="20"/>
              </w:rPr>
              <w:t>‘</w:t>
            </w:r>
            <w:proofErr w:type="gramStart"/>
            <w:r w:rsidRPr="54EB365D">
              <w:rPr>
                <w:rFonts w:ascii="Calibri" w:hAnsi="Calibri" w:cs="Calibri"/>
                <w:i/>
                <w:iCs/>
                <w:sz w:val="20"/>
                <w:szCs w:val="20"/>
              </w:rPr>
              <w:t>sometimes</w:t>
            </w:r>
            <w:proofErr w:type="gramEnd"/>
            <w:r w:rsidRPr="54EB365D">
              <w:rPr>
                <w:rFonts w:ascii="Calibri" w:hAnsi="Calibri" w:cs="Calibri"/>
                <w:i/>
                <w:iCs/>
                <w:sz w:val="20"/>
                <w:szCs w:val="20"/>
              </w:rPr>
              <w:t xml:space="preserve"> it feels like women are being flung around to different agencies and expected to be the middleman for thi</w:t>
            </w:r>
            <w:r w:rsidRPr="54EB365D">
              <w:rPr>
                <w:rFonts w:ascii="Calibri" w:hAnsi="Calibri" w:cs="Calibri"/>
                <w:sz w:val="20"/>
                <w:szCs w:val="20"/>
              </w:rPr>
              <w:t xml:space="preserve">s’ </w:t>
            </w:r>
          </w:p>
          <w:p w14:paraId="07ACE521" w14:textId="46E3DFFF" w:rsidR="0073465A" w:rsidRPr="008E6743" w:rsidRDefault="0073465A">
            <w:pPr>
              <w:rPr>
                <w:rFonts w:ascii="Calibri" w:hAnsi="Calibri" w:cs="Calibri"/>
                <w:sz w:val="20"/>
                <w:szCs w:val="20"/>
              </w:rPr>
            </w:pPr>
          </w:p>
          <w:p w14:paraId="771399B8" w14:textId="77777777" w:rsidR="0073465A" w:rsidRPr="008E6743" w:rsidRDefault="0073465A" w:rsidP="005B152F">
            <w:pPr>
              <w:rPr>
                <w:rFonts w:ascii="Calibri" w:hAnsi="Calibri" w:cs="Calibri"/>
                <w:sz w:val="20"/>
                <w:szCs w:val="20"/>
              </w:rPr>
            </w:pPr>
          </w:p>
        </w:tc>
      </w:tr>
      <w:tr w:rsidR="54EB365D" w14:paraId="6B98516F" w14:textId="77777777" w:rsidTr="54EB365D">
        <w:tblPrEx>
          <w:tblLook w:val="06A0" w:firstRow="1" w:lastRow="0" w:firstColumn="1" w:lastColumn="0" w:noHBand="1" w:noVBand="1"/>
        </w:tblPrEx>
        <w:trPr>
          <w:trHeight w:val="300"/>
        </w:trPr>
        <w:tc>
          <w:tcPr>
            <w:tcW w:w="4390" w:type="dxa"/>
          </w:tcPr>
          <w:p w14:paraId="4EEABE5A" w14:textId="17D8499B" w:rsidR="54EB365D" w:rsidRDefault="54EB365D" w:rsidP="54EB365D">
            <w:pPr>
              <w:rPr>
                <w:rFonts w:ascii="Calibri" w:hAnsi="Calibri" w:cs="Calibri"/>
                <w:b/>
                <w:bCs/>
                <w:sz w:val="20"/>
                <w:szCs w:val="20"/>
                <w:u w:val="single"/>
              </w:rPr>
            </w:pPr>
            <w:r w:rsidRPr="54EB365D">
              <w:rPr>
                <w:rFonts w:ascii="Calibri" w:hAnsi="Calibri" w:cs="Calibri"/>
                <w:sz w:val="20"/>
                <w:szCs w:val="20"/>
                <w:u w:val="single"/>
              </w:rPr>
              <w:t>5.4 Advocate</w:t>
            </w:r>
          </w:p>
          <w:p w14:paraId="7D631AF7" w14:textId="6B7C868B" w:rsidR="54EB365D" w:rsidRDefault="54EB365D" w:rsidP="54EB365D">
            <w:pPr>
              <w:rPr>
                <w:rFonts w:ascii="Calibri" w:hAnsi="Calibri" w:cs="Calibri"/>
                <w:sz w:val="20"/>
                <w:szCs w:val="20"/>
              </w:rPr>
            </w:pPr>
            <w:r w:rsidRPr="54EB365D">
              <w:rPr>
                <w:rFonts w:ascii="Calibri" w:hAnsi="Calibri" w:cs="Calibri"/>
                <w:sz w:val="20"/>
                <w:szCs w:val="20"/>
              </w:rPr>
              <w:t>Women should have access to a trained professional advocate, independent to her care team who can help to support her to understand and negotiate the complexity of the care system and if needed can attend meetings with her and speak on her behalf.</w:t>
            </w:r>
          </w:p>
        </w:tc>
        <w:tc>
          <w:tcPr>
            <w:tcW w:w="9562" w:type="dxa"/>
            <w:gridSpan w:val="2"/>
          </w:tcPr>
          <w:p w14:paraId="31FE26F5" w14:textId="5773C8AA" w:rsidR="54EB365D" w:rsidRDefault="54EB365D" w:rsidP="54EB365D">
            <w:pPr>
              <w:rPr>
                <w:rFonts w:ascii="Calibri" w:hAnsi="Calibri" w:cs="Calibri"/>
                <w:sz w:val="20"/>
                <w:szCs w:val="20"/>
              </w:rPr>
            </w:pPr>
            <w:r w:rsidRPr="54EB365D">
              <w:rPr>
                <w:rFonts w:ascii="Calibri" w:hAnsi="Calibri" w:cs="Calibri"/>
                <w:sz w:val="20"/>
                <w:szCs w:val="20"/>
              </w:rPr>
              <w:t>The EACPG and mixed methods systematic review (</w:t>
            </w:r>
            <w:r w:rsidR="006F5C63">
              <w:rPr>
                <w:rFonts w:ascii="Calibri" w:hAnsi="Calibri" w:cs="Calibri"/>
                <w:sz w:val="20"/>
                <w:szCs w:val="20"/>
              </w:rPr>
              <w:t>*</w:t>
            </w:r>
            <w:r w:rsidRPr="54EB365D">
              <w:rPr>
                <w:rFonts w:ascii="Calibri" w:hAnsi="Calibri" w:cs="Calibri"/>
                <w:sz w:val="20"/>
                <w:szCs w:val="20"/>
              </w:rPr>
              <w:t xml:space="preserve">) highlighted that there is a need for an independent, trained advocate who can assist women navigating the system and support them through challenging experiences (case conferences, social work involvement etc.) They noted that systems and processes can be re-traumatising, confusing and stressful and having an independent person with specific training could support and advocate for women. </w:t>
            </w:r>
          </w:p>
          <w:p w14:paraId="4BF606C1" w14:textId="6EE1E320" w:rsidR="54EB365D" w:rsidRDefault="54EB365D" w:rsidP="54EB365D">
            <w:pPr>
              <w:rPr>
                <w:rFonts w:ascii="Calibri" w:hAnsi="Calibri" w:cs="Calibri"/>
                <w:sz w:val="20"/>
                <w:szCs w:val="20"/>
              </w:rPr>
            </w:pPr>
            <w:r w:rsidRPr="54EB365D">
              <w:rPr>
                <w:rFonts w:ascii="Calibri" w:hAnsi="Calibri" w:cs="Calibri"/>
                <w:sz w:val="20"/>
                <w:szCs w:val="20"/>
              </w:rPr>
              <w:t xml:space="preserve">Staff in </w:t>
            </w:r>
            <w:r w:rsidR="00BB1ED9">
              <w:rPr>
                <w:rFonts w:ascii="Calibri" w:hAnsi="Calibri" w:cs="Calibri"/>
                <w:sz w:val="20"/>
                <w:szCs w:val="20"/>
              </w:rPr>
              <w:t xml:space="preserve">Stepping Stones Study </w:t>
            </w:r>
            <w:r w:rsidRPr="54EB365D">
              <w:rPr>
                <w:rFonts w:ascii="Calibri" w:hAnsi="Calibri" w:cs="Calibri"/>
                <w:sz w:val="20"/>
                <w:szCs w:val="20"/>
              </w:rPr>
              <w:t>focus groups also highlighted the benefits and specific role of advocacy.</w:t>
            </w:r>
          </w:p>
          <w:p w14:paraId="029E3D6F" w14:textId="7EC67A8F" w:rsidR="54EB365D" w:rsidRDefault="54EB365D" w:rsidP="54EB365D">
            <w:pPr>
              <w:rPr>
                <w:rFonts w:ascii="Calibri" w:hAnsi="Calibri" w:cs="Calibri"/>
                <w:i/>
                <w:iCs/>
                <w:sz w:val="20"/>
                <w:szCs w:val="20"/>
              </w:rPr>
            </w:pPr>
            <w:r w:rsidRPr="54EB365D">
              <w:rPr>
                <w:rFonts w:ascii="Calibri" w:hAnsi="Calibri" w:cs="Calibri"/>
                <w:i/>
                <w:iCs/>
                <w:sz w:val="20"/>
                <w:szCs w:val="20"/>
              </w:rPr>
              <w:t>“Recently, we got (a woman) an advocate because they were quite vulnerable. … they were able to go out and meet her a couple of times before and really discuss what she wanted out of this meeting rather than us sort of saying</w:t>
            </w:r>
            <w:proofErr w:type="gramStart"/>
            <w:r w:rsidRPr="54EB365D">
              <w:rPr>
                <w:rFonts w:ascii="Calibri" w:hAnsi="Calibri" w:cs="Calibri"/>
                <w:i/>
                <w:iCs/>
                <w:sz w:val="20"/>
                <w:szCs w:val="20"/>
              </w:rPr>
              <w:t xml:space="preserve"> ..</w:t>
            </w:r>
            <w:proofErr w:type="gramEnd"/>
            <w:r w:rsidRPr="54EB365D">
              <w:rPr>
                <w:rFonts w:ascii="Calibri" w:hAnsi="Calibri" w:cs="Calibri"/>
                <w:i/>
                <w:iCs/>
                <w:sz w:val="20"/>
                <w:szCs w:val="20"/>
              </w:rPr>
              <w:t xml:space="preserve"> ‘What sort of things do you want?’ and giving her some suggestions. They were able to come up with some </w:t>
            </w:r>
            <w:proofErr w:type="gramStart"/>
            <w:r w:rsidRPr="54EB365D">
              <w:rPr>
                <w:rFonts w:ascii="Calibri" w:hAnsi="Calibri" w:cs="Calibri"/>
                <w:i/>
                <w:iCs/>
                <w:sz w:val="20"/>
                <w:szCs w:val="20"/>
              </w:rPr>
              <w:t>really different</w:t>
            </w:r>
            <w:proofErr w:type="gramEnd"/>
            <w:r w:rsidRPr="54EB365D">
              <w:rPr>
                <w:rFonts w:ascii="Calibri" w:hAnsi="Calibri" w:cs="Calibri"/>
                <w:i/>
                <w:iCs/>
                <w:sz w:val="20"/>
                <w:szCs w:val="20"/>
              </w:rPr>
              <w:t xml:space="preserve"> stuff, so that worked quite well.” </w:t>
            </w:r>
            <w:r w:rsidRPr="54EB365D">
              <w:rPr>
                <w:rFonts w:ascii="Calibri" w:hAnsi="Calibri" w:cs="Calibri"/>
                <w:sz w:val="20"/>
                <w:szCs w:val="20"/>
              </w:rPr>
              <w:t xml:space="preserve"> Site 2, Focus Group</w:t>
            </w:r>
          </w:p>
          <w:p w14:paraId="481F3F10" w14:textId="77777777" w:rsidR="54EB365D" w:rsidRDefault="54EB365D" w:rsidP="54EB365D">
            <w:pPr>
              <w:pStyle w:val="ListParagraph"/>
              <w:rPr>
                <w:rFonts w:ascii="Calibri" w:hAnsi="Calibri" w:cs="Calibri"/>
                <w:i/>
                <w:iCs/>
                <w:sz w:val="20"/>
                <w:szCs w:val="20"/>
              </w:rPr>
            </w:pPr>
          </w:p>
          <w:p w14:paraId="15FFC6DD" w14:textId="77777777" w:rsidR="54EB365D" w:rsidRDefault="54EB365D" w:rsidP="54EB365D">
            <w:pPr>
              <w:rPr>
                <w:rFonts w:ascii="Calibri" w:hAnsi="Calibri" w:cs="Calibri"/>
                <w:sz w:val="20"/>
                <w:szCs w:val="20"/>
              </w:rPr>
            </w:pPr>
            <w:r w:rsidRPr="54EB365D">
              <w:rPr>
                <w:rFonts w:ascii="Calibri" w:hAnsi="Calibri" w:cs="Calibri"/>
                <w:i/>
                <w:iCs/>
                <w:sz w:val="20"/>
                <w:szCs w:val="20"/>
              </w:rPr>
              <w:t xml:space="preserve">“The other thing where I think there’s a real gap is the advocacy of the woman herself. The social worker is actually for the </w:t>
            </w:r>
            <w:proofErr w:type="gramStart"/>
            <w:r w:rsidRPr="54EB365D">
              <w:rPr>
                <w:rFonts w:ascii="Calibri" w:hAnsi="Calibri" w:cs="Calibri"/>
                <w:i/>
                <w:iCs/>
                <w:sz w:val="20"/>
                <w:szCs w:val="20"/>
              </w:rPr>
              <w:t>baby</w:t>
            </w:r>
            <w:proofErr w:type="gramEnd"/>
            <w:r w:rsidRPr="54EB365D">
              <w:rPr>
                <w:rFonts w:ascii="Calibri" w:hAnsi="Calibri" w:cs="Calibri"/>
                <w:i/>
                <w:iCs/>
                <w:sz w:val="20"/>
                <w:szCs w:val="20"/>
              </w:rPr>
              <w:t xml:space="preserve"> but my personal view is that the woman should have her own social worker as well because the interest of the unborn shouldn’t necessarily trump the interest (of the woman).” – </w:t>
            </w:r>
            <w:r w:rsidRPr="54EB365D">
              <w:rPr>
                <w:rFonts w:ascii="Calibri" w:hAnsi="Calibri" w:cs="Calibri"/>
                <w:sz w:val="20"/>
                <w:szCs w:val="20"/>
              </w:rPr>
              <w:t>Site 1, Addictions Psychiatrist</w:t>
            </w:r>
          </w:p>
          <w:p w14:paraId="2A8B96FC" w14:textId="77777777" w:rsidR="54EB365D" w:rsidRDefault="54EB365D" w:rsidP="54EB365D">
            <w:pPr>
              <w:pStyle w:val="ListParagraph"/>
              <w:rPr>
                <w:rFonts w:ascii="Calibri" w:hAnsi="Calibri" w:cs="Calibri"/>
                <w:sz w:val="20"/>
                <w:szCs w:val="20"/>
              </w:rPr>
            </w:pPr>
          </w:p>
        </w:tc>
      </w:tr>
      <w:tr w:rsidR="005B152F" w:rsidRPr="008E6743" w14:paraId="5BD70DFD" w14:textId="77777777" w:rsidTr="54EB365D">
        <w:tblPrEx>
          <w:tblLook w:val="06A0" w:firstRow="1" w:lastRow="0" w:firstColumn="1" w:lastColumn="0" w:noHBand="1" w:noVBand="1"/>
        </w:tblPrEx>
        <w:trPr>
          <w:trHeight w:val="300"/>
        </w:trPr>
        <w:tc>
          <w:tcPr>
            <w:tcW w:w="4390" w:type="dxa"/>
          </w:tcPr>
          <w:p w14:paraId="1A9D35A1" w14:textId="77777777" w:rsidR="005B152F" w:rsidRPr="000028D9" w:rsidRDefault="005B152F" w:rsidP="000028D9">
            <w:pPr>
              <w:rPr>
                <w:rFonts w:ascii="Calibri" w:hAnsi="Calibri" w:cs="Calibri"/>
                <w:b/>
                <w:bCs/>
                <w:sz w:val="20"/>
                <w:szCs w:val="20"/>
                <w:u w:val="single"/>
              </w:rPr>
            </w:pPr>
            <w:r w:rsidRPr="000028D9">
              <w:rPr>
                <w:rFonts w:ascii="Calibri" w:hAnsi="Calibri" w:cs="Calibri"/>
                <w:sz w:val="20"/>
                <w:szCs w:val="20"/>
                <w:u w:val="single"/>
              </w:rPr>
              <w:t xml:space="preserve">5.5 Peer Support </w:t>
            </w:r>
          </w:p>
          <w:p w14:paraId="714CFE38" w14:textId="77777777" w:rsidR="000028D9" w:rsidRDefault="000028D9">
            <w:pPr>
              <w:rPr>
                <w:rFonts w:ascii="Calibri" w:hAnsi="Calibri" w:cs="Calibri"/>
                <w:sz w:val="20"/>
                <w:szCs w:val="20"/>
              </w:rPr>
            </w:pPr>
          </w:p>
          <w:p w14:paraId="5457CDC4" w14:textId="4310A9C0" w:rsidR="005B152F" w:rsidRPr="000028D9" w:rsidRDefault="005B152F">
            <w:pPr>
              <w:rPr>
                <w:rFonts w:ascii="Calibri" w:hAnsi="Calibri" w:cs="Calibri"/>
                <w:sz w:val="20"/>
                <w:szCs w:val="20"/>
              </w:rPr>
            </w:pPr>
            <w:r w:rsidRPr="000028D9">
              <w:rPr>
                <w:rFonts w:ascii="Calibri" w:hAnsi="Calibri" w:cs="Calibri"/>
                <w:sz w:val="20"/>
                <w:szCs w:val="20"/>
              </w:rPr>
              <w:t>Social support either through one-to-one mentoring or group work facilitated by someone who has experience of using or being in treatment for drugs during the perinatal period.</w:t>
            </w:r>
          </w:p>
          <w:p w14:paraId="17F835FC" w14:textId="77777777" w:rsidR="005B152F" w:rsidRPr="000028D9" w:rsidRDefault="005B152F" w:rsidP="005B152F">
            <w:pPr>
              <w:rPr>
                <w:rFonts w:ascii="Calibri" w:hAnsi="Calibri" w:cs="Calibri"/>
                <w:sz w:val="20"/>
                <w:szCs w:val="20"/>
              </w:rPr>
            </w:pPr>
          </w:p>
          <w:p w14:paraId="5E5D93C3" w14:textId="77777777" w:rsidR="005B152F" w:rsidRPr="000028D9" w:rsidRDefault="005B152F" w:rsidP="005B152F">
            <w:pPr>
              <w:rPr>
                <w:rFonts w:ascii="Calibri" w:hAnsi="Calibri" w:cs="Calibri"/>
                <w:sz w:val="20"/>
                <w:szCs w:val="20"/>
              </w:rPr>
            </w:pPr>
          </w:p>
          <w:p w14:paraId="1C1F174A" w14:textId="15C82D1D" w:rsidR="005B152F" w:rsidRPr="000028D9" w:rsidRDefault="005B152F">
            <w:pPr>
              <w:rPr>
                <w:rFonts w:ascii="Calibri" w:hAnsi="Calibri" w:cs="Calibri"/>
                <w:sz w:val="20"/>
                <w:szCs w:val="20"/>
              </w:rPr>
            </w:pPr>
          </w:p>
        </w:tc>
        <w:tc>
          <w:tcPr>
            <w:tcW w:w="9562" w:type="dxa"/>
            <w:gridSpan w:val="2"/>
          </w:tcPr>
          <w:p w14:paraId="2E86306B" w14:textId="77777777" w:rsidR="005B152F" w:rsidRPr="008E6743" w:rsidRDefault="005B152F">
            <w:pPr>
              <w:rPr>
                <w:rFonts w:ascii="Calibri" w:hAnsi="Calibri" w:cs="Calibri"/>
                <w:b/>
                <w:bCs/>
                <w:sz w:val="20"/>
                <w:szCs w:val="20"/>
              </w:rPr>
            </w:pPr>
            <w:r w:rsidRPr="008E6743">
              <w:rPr>
                <w:rFonts w:ascii="Calibri" w:hAnsi="Calibri" w:cs="Calibri"/>
                <w:b/>
                <w:bCs/>
                <w:sz w:val="20"/>
                <w:szCs w:val="20"/>
              </w:rPr>
              <w:lastRenderedPageBreak/>
              <w:t>EACPG</w:t>
            </w:r>
          </w:p>
          <w:p w14:paraId="40023207" w14:textId="77777777" w:rsidR="000028D9" w:rsidRPr="000028D9" w:rsidRDefault="005B152F" w:rsidP="000028D9">
            <w:pPr>
              <w:rPr>
                <w:rFonts w:ascii="Calibri" w:hAnsi="Calibri" w:cs="Calibri"/>
                <w:sz w:val="20"/>
                <w:szCs w:val="20"/>
              </w:rPr>
            </w:pPr>
            <w:r w:rsidRPr="008E6743">
              <w:rPr>
                <w:rFonts w:ascii="Calibri" w:hAnsi="Calibri" w:cs="Calibri"/>
                <w:sz w:val="20"/>
                <w:szCs w:val="20"/>
              </w:rPr>
              <w:t>The EACPG felt that peer support was an effective and important way of supporting women through a potentially challenging, busy and difficult time. Peer support was considered helpful as it was inspirational/aspirational rather than instructive and authoritarian</w:t>
            </w:r>
            <w:r w:rsidR="000028D9">
              <w:rPr>
                <w:rFonts w:ascii="Calibri" w:hAnsi="Calibri" w:cs="Calibri"/>
                <w:sz w:val="20"/>
                <w:szCs w:val="20"/>
              </w:rPr>
              <w:t xml:space="preserve">. </w:t>
            </w:r>
            <w:r w:rsidR="000028D9" w:rsidRPr="000028D9">
              <w:rPr>
                <w:rFonts w:ascii="Calibri" w:hAnsi="Calibri" w:cs="Calibri"/>
                <w:sz w:val="20"/>
                <w:szCs w:val="20"/>
              </w:rPr>
              <w:t>It was noted that it is essential to include formal support structures within services for peer support staff.</w:t>
            </w:r>
          </w:p>
          <w:p w14:paraId="04048FA6" w14:textId="2F46151B" w:rsidR="005B152F" w:rsidRPr="008E6743" w:rsidRDefault="005B152F">
            <w:pPr>
              <w:rPr>
                <w:rFonts w:ascii="Calibri" w:hAnsi="Calibri" w:cs="Calibri"/>
                <w:sz w:val="20"/>
                <w:szCs w:val="20"/>
                <w:highlight w:val="yellow"/>
              </w:rPr>
            </w:pPr>
          </w:p>
          <w:p w14:paraId="3E077E8A" w14:textId="50442843" w:rsidR="005B152F" w:rsidRPr="008E6743" w:rsidRDefault="561CB3D7">
            <w:pPr>
              <w:rPr>
                <w:rFonts w:ascii="Calibri" w:hAnsi="Calibri" w:cs="Calibri"/>
                <w:sz w:val="20"/>
                <w:szCs w:val="20"/>
              </w:rPr>
            </w:pPr>
            <w:r w:rsidRPr="2287D3B4">
              <w:rPr>
                <w:rFonts w:ascii="Calibri" w:hAnsi="Calibri" w:cs="Calibri"/>
                <w:sz w:val="20"/>
                <w:szCs w:val="20"/>
              </w:rPr>
              <w:lastRenderedPageBreak/>
              <w:t>In</w:t>
            </w:r>
            <w:r w:rsidR="00BB1ED9">
              <w:rPr>
                <w:rFonts w:ascii="Calibri" w:hAnsi="Calibri" w:cs="Calibri"/>
                <w:sz w:val="20"/>
                <w:szCs w:val="20"/>
              </w:rPr>
              <w:t xml:space="preserve"> the </w:t>
            </w:r>
            <w:r w:rsidR="00BB1ED9">
              <w:rPr>
                <w:rFonts w:ascii="Calibri" w:hAnsi="Calibri" w:cs="Calibri"/>
                <w:sz w:val="20"/>
                <w:szCs w:val="20"/>
              </w:rPr>
              <w:t>Stepping Stones Study</w:t>
            </w:r>
            <w:r w:rsidRPr="2287D3B4">
              <w:rPr>
                <w:rFonts w:ascii="Calibri" w:hAnsi="Calibri" w:cs="Calibri"/>
                <w:sz w:val="20"/>
                <w:szCs w:val="20"/>
              </w:rPr>
              <w:t xml:space="preserve"> staff in focus groups suggested that there may be benefit in providing inspiration or role models within the context of formal support structures f</w:t>
            </w:r>
            <w:r w:rsidR="5741C2F1" w:rsidRPr="2287D3B4">
              <w:rPr>
                <w:rFonts w:ascii="Calibri" w:hAnsi="Calibri" w:cs="Calibri"/>
                <w:sz w:val="20"/>
                <w:szCs w:val="20"/>
              </w:rPr>
              <w:t>o</w:t>
            </w:r>
            <w:r w:rsidRPr="2287D3B4">
              <w:rPr>
                <w:rFonts w:ascii="Calibri" w:hAnsi="Calibri" w:cs="Calibri"/>
                <w:sz w:val="20"/>
                <w:szCs w:val="20"/>
              </w:rPr>
              <w:t>r peer support staff.</w:t>
            </w:r>
          </w:p>
          <w:p w14:paraId="102AD9DB" w14:textId="77777777" w:rsidR="005B152F" w:rsidRPr="008E6743" w:rsidRDefault="005B152F" w:rsidP="005B152F">
            <w:pPr>
              <w:rPr>
                <w:rFonts w:ascii="Calibri" w:hAnsi="Calibri" w:cs="Calibri"/>
                <w:i/>
                <w:iCs/>
                <w:sz w:val="20"/>
                <w:szCs w:val="20"/>
              </w:rPr>
            </w:pPr>
          </w:p>
          <w:p w14:paraId="408E468E" w14:textId="2FACB865" w:rsidR="005B152F" w:rsidRPr="008E6743" w:rsidRDefault="005B152F" w:rsidP="005B152F">
            <w:pPr>
              <w:rPr>
                <w:rFonts w:ascii="Calibri" w:hAnsi="Calibri" w:cs="Calibri"/>
                <w:sz w:val="20"/>
                <w:szCs w:val="20"/>
              </w:rPr>
            </w:pPr>
            <w:r w:rsidRPr="008E6743">
              <w:rPr>
                <w:rFonts w:ascii="Calibri" w:hAnsi="Calibri" w:cs="Calibri"/>
                <w:i/>
                <w:iCs/>
                <w:sz w:val="20"/>
                <w:szCs w:val="20"/>
              </w:rPr>
              <w:t>“We need to get away from the negativity and start showing these people who have turned their lives around and who are in a better place now.”</w:t>
            </w:r>
            <w:r w:rsidRPr="008E6743">
              <w:rPr>
                <w:rFonts w:ascii="Calibri" w:hAnsi="Calibri" w:cs="Calibri"/>
                <w:sz w:val="20"/>
                <w:szCs w:val="20"/>
              </w:rPr>
              <w:t xml:space="preserve"> – Site 4, Focus Group</w:t>
            </w:r>
          </w:p>
          <w:p w14:paraId="2D3587EF" w14:textId="77777777" w:rsidR="005B152F" w:rsidRPr="008E6743" w:rsidRDefault="005B152F" w:rsidP="00CC5C94">
            <w:pPr>
              <w:rPr>
                <w:rFonts w:ascii="Calibri" w:hAnsi="Calibri" w:cs="Calibri"/>
                <w:sz w:val="20"/>
                <w:szCs w:val="20"/>
              </w:rPr>
            </w:pPr>
          </w:p>
          <w:p w14:paraId="57AF4489" w14:textId="0E4CFA4C" w:rsidR="005B152F" w:rsidRPr="008E6743" w:rsidRDefault="00CC5C94" w:rsidP="00CC5C94">
            <w:pPr>
              <w:rPr>
                <w:rFonts w:ascii="Calibri" w:hAnsi="Calibri" w:cs="Calibri"/>
                <w:sz w:val="20"/>
                <w:szCs w:val="20"/>
              </w:rPr>
            </w:pPr>
            <w:r w:rsidRPr="008E6743">
              <w:rPr>
                <w:rFonts w:ascii="Calibri" w:hAnsi="Calibri" w:cs="Calibri"/>
                <w:sz w:val="20"/>
                <w:szCs w:val="20"/>
              </w:rPr>
              <w:t xml:space="preserve">Women in </w:t>
            </w:r>
            <w:r w:rsidR="00BB1ED9">
              <w:rPr>
                <w:rFonts w:ascii="Calibri" w:hAnsi="Calibri" w:cs="Calibri"/>
                <w:sz w:val="20"/>
                <w:szCs w:val="20"/>
              </w:rPr>
              <w:t xml:space="preserve">the </w:t>
            </w:r>
            <w:r w:rsidR="00BB1ED9">
              <w:rPr>
                <w:rFonts w:ascii="Calibri" w:hAnsi="Calibri" w:cs="Calibri"/>
                <w:sz w:val="20"/>
                <w:szCs w:val="20"/>
              </w:rPr>
              <w:t xml:space="preserve">Stepping Stones Study </w:t>
            </w:r>
            <w:r w:rsidRPr="008E6743">
              <w:rPr>
                <w:rFonts w:ascii="Calibri" w:hAnsi="Calibri" w:cs="Calibri"/>
                <w:sz w:val="20"/>
                <w:szCs w:val="20"/>
              </w:rPr>
              <w:t xml:space="preserve">also reported benefit in having contact with women with similar lived experience but who have gone on to have positive outcomes. </w:t>
            </w:r>
          </w:p>
          <w:p w14:paraId="18596DC6" w14:textId="77777777" w:rsidR="00CC5C94" w:rsidRPr="008E6743" w:rsidRDefault="00CC5C94" w:rsidP="00CC5C94">
            <w:pPr>
              <w:rPr>
                <w:rFonts w:ascii="Calibri" w:hAnsi="Calibri" w:cs="Calibri"/>
                <w:i/>
                <w:iCs/>
                <w:sz w:val="20"/>
                <w:szCs w:val="20"/>
              </w:rPr>
            </w:pPr>
          </w:p>
          <w:p w14:paraId="48901DE1" w14:textId="7413CF8E" w:rsidR="005B152F" w:rsidRPr="008E6743" w:rsidRDefault="005B152F" w:rsidP="00CC5C94">
            <w:pPr>
              <w:rPr>
                <w:rFonts w:ascii="Calibri" w:hAnsi="Calibri" w:cs="Calibri"/>
                <w:i/>
                <w:iCs/>
                <w:sz w:val="20"/>
                <w:szCs w:val="20"/>
              </w:rPr>
            </w:pPr>
            <w:r w:rsidRPr="008E6743">
              <w:rPr>
                <w:rFonts w:ascii="Calibri" w:hAnsi="Calibri" w:cs="Calibri"/>
                <w:i/>
                <w:iCs/>
                <w:sz w:val="20"/>
                <w:szCs w:val="20"/>
              </w:rPr>
              <w:t xml:space="preserve">“I don’t actually know what her role, her job was but just </w:t>
            </w:r>
            <w:proofErr w:type="spellStart"/>
            <w:r w:rsidRPr="008E6743">
              <w:rPr>
                <w:rFonts w:ascii="Calibri" w:hAnsi="Calibri" w:cs="Calibri"/>
                <w:i/>
                <w:iCs/>
                <w:sz w:val="20"/>
                <w:szCs w:val="20"/>
              </w:rPr>
              <w:t>kinda</w:t>
            </w:r>
            <w:proofErr w:type="spellEnd"/>
            <w:r w:rsidRPr="008E6743">
              <w:rPr>
                <w:rFonts w:ascii="Calibri" w:hAnsi="Calibri" w:cs="Calibri"/>
                <w:i/>
                <w:iCs/>
                <w:sz w:val="20"/>
                <w:szCs w:val="20"/>
              </w:rPr>
              <w:t xml:space="preserve"> spoke of her experiences and basically she went through the same thing as me and it was just nice to hear that and now she's doing good for herself, she's got her kids back into her care and now she's working and helping other people, it’s just something I want to do.” (04_P1_c_LH)</w:t>
            </w:r>
          </w:p>
        </w:tc>
      </w:tr>
      <w:tr w:rsidR="00CA1779" w:rsidRPr="008E6743" w14:paraId="1B31AB7F" w14:textId="77777777" w:rsidTr="54EB365D">
        <w:tblPrEx>
          <w:tblLook w:val="06A0" w:firstRow="1" w:lastRow="0" w:firstColumn="1" w:lastColumn="0" w:noHBand="1" w:noVBand="1"/>
        </w:tblPrEx>
        <w:trPr>
          <w:trHeight w:val="300"/>
        </w:trPr>
        <w:tc>
          <w:tcPr>
            <w:tcW w:w="4390" w:type="dxa"/>
          </w:tcPr>
          <w:p w14:paraId="72B43CF5" w14:textId="77777777" w:rsidR="00CA1779" w:rsidRPr="000028D9" w:rsidRDefault="00CA1779">
            <w:pPr>
              <w:rPr>
                <w:rFonts w:ascii="Calibri" w:hAnsi="Calibri" w:cs="Calibri"/>
                <w:sz w:val="20"/>
                <w:szCs w:val="20"/>
                <w:u w:val="single"/>
              </w:rPr>
            </w:pPr>
            <w:r w:rsidRPr="000028D9">
              <w:rPr>
                <w:rFonts w:ascii="Calibri" w:hAnsi="Calibri" w:cs="Calibri"/>
                <w:sz w:val="20"/>
                <w:szCs w:val="20"/>
                <w:u w:val="single"/>
              </w:rPr>
              <w:lastRenderedPageBreak/>
              <w:t>5.6 Parenting skills &amp; support</w:t>
            </w:r>
          </w:p>
          <w:p w14:paraId="04367484" w14:textId="77777777" w:rsidR="00CA1779" w:rsidRPr="008E6743" w:rsidRDefault="00CA1779">
            <w:pPr>
              <w:rPr>
                <w:rFonts w:ascii="Calibri" w:hAnsi="Calibri" w:cs="Calibri"/>
                <w:sz w:val="20"/>
                <w:szCs w:val="20"/>
              </w:rPr>
            </w:pPr>
          </w:p>
          <w:p w14:paraId="0BBCEEDF" w14:textId="0E713EFA" w:rsidR="00CA1779" w:rsidRPr="008E6743" w:rsidRDefault="00CA1779">
            <w:pPr>
              <w:rPr>
                <w:rFonts w:ascii="Calibri" w:hAnsi="Calibri" w:cs="Calibri"/>
                <w:sz w:val="20"/>
                <w:szCs w:val="20"/>
              </w:rPr>
            </w:pPr>
            <w:r w:rsidRPr="008E6743">
              <w:rPr>
                <w:rFonts w:ascii="Calibri" w:hAnsi="Calibri" w:cs="Calibri"/>
                <w:sz w:val="20"/>
                <w:szCs w:val="20"/>
              </w:rPr>
              <w:t>In</w:t>
            </w:r>
            <w:r w:rsidR="000028D9">
              <w:rPr>
                <w:rFonts w:ascii="Calibri" w:hAnsi="Calibri" w:cs="Calibri"/>
                <w:sz w:val="20"/>
                <w:szCs w:val="20"/>
              </w:rPr>
              <w:t>-</w:t>
            </w:r>
            <w:r w:rsidRPr="008E6743">
              <w:rPr>
                <w:rFonts w:ascii="Calibri" w:hAnsi="Calibri" w:cs="Calibri"/>
                <w:sz w:val="20"/>
                <w:szCs w:val="20"/>
              </w:rPr>
              <w:t>person parent</w:t>
            </w:r>
            <w:r w:rsidR="000028D9">
              <w:rPr>
                <w:rFonts w:ascii="Calibri" w:hAnsi="Calibri" w:cs="Calibri"/>
                <w:sz w:val="20"/>
                <w:szCs w:val="20"/>
              </w:rPr>
              <w:t>ing</w:t>
            </w:r>
            <w:r w:rsidRPr="008E6743">
              <w:rPr>
                <w:rFonts w:ascii="Calibri" w:hAnsi="Calibri" w:cs="Calibri"/>
                <w:sz w:val="20"/>
                <w:szCs w:val="20"/>
              </w:rPr>
              <w:t xml:space="preserve"> skills education and support tailored to the women’s needs</w:t>
            </w:r>
            <w:r w:rsidR="000028D9">
              <w:rPr>
                <w:rFonts w:ascii="Calibri" w:hAnsi="Calibri" w:cs="Calibri"/>
                <w:sz w:val="20"/>
                <w:szCs w:val="20"/>
              </w:rPr>
              <w:t xml:space="preserve"> should be offered</w:t>
            </w:r>
            <w:r w:rsidRPr="008E6743">
              <w:rPr>
                <w:rFonts w:ascii="Calibri" w:hAnsi="Calibri" w:cs="Calibri"/>
                <w:sz w:val="20"/>
                <w:szCs w:val="20"/>
              </w:rPr>
              <w:t xml:space="preserve">. This may be provided in the woman’s home or in a community venue </w:t>
            </w:r>
            <w:r w:rsidR="000028D9">
              <w:rPr>
                <w:rFonts w:ascii="Calibri" w:hAnsi="Calibri" w:cs="Calibri"/>
                <w:sz w:val="20"/>
                <w:szCs w:val="20"/>
              </w:rPr>
              <w:t xml:space="preserve">or </w:t>
            </w:r>
            <w:r w:rsidRPr="008E6743">
              <w:rPr>
                <w:rFonts w:ascii="Calibri" w:hAnsi="Calibri" w:cs="Calibri"/>
                <w:sz w:val="20"/>
                <w:szCs w:val="20"/>
              </w:rPr>
              <w:t>multi-agency setting.</w:t>
            </w:r>
          </w:p>
        </w:tc>
        <w:tc>
          <w:tcPr>
            <w:tcW w:w="9562" w:type="dxa"/>
            <w:gridSpan w:val="2"/>
          </w:tcPr>
          <w:p w14:paraId="1933D4B0" w14:textId="060BA195" w:rsidR="00CA1779" w:rsidRPr="008E6743" w:rsidRDefault="427D8F9F">
            <w:pPr>
              <w:rPr>
                <w:rFonts w:ascii="Calibri" w:hAnsi="Calibri" w:cs="Calibri"/>
                <w:sz w:val="20"/>
                <w:szCs w:val="20"/>
              </w:rPr>
            </w:pPr>
            <w:r w:rsidRPr="2287D3B4">
              <w:rPr>
                <w:rFonts w:ascii="Calibri" w:hAnsi="Calibri" w:cs="Calibri"/>
                <w:sz w:val="20"/>
                <w:szCs w:val="20"/>
              </w:rPr>
              <w:t xml:space="preserve">The qualitative element of the mixed methods systematic review </w:t>
            </w:r>
            <w:r w:rsidR="11DA1E37" w:rsidRPr="2287D3B4">
              <w:rPr>
                <w:rFonts w:ascii="Calibri" w:hAnsi="Calibri" w:cs="Calibri"/>
                <w:sz w:val="20"/>
                <w:szCs w:val="20"/>
              </w:rPr>
              <w:t>(</w:t>
            </w:r>
            <w:r w:rsidR="006F5C63">
              <w:rPr>
                <w:rFonts w:ascii="Calibri" w:hAnsi="Calibri" w:cs="Calibri"/>
                <w:sz w:val="20"/>
                <w:szCs w:val="20"/>
              </w:rPr>
              <w:t>*</w:t>
            </w:r>
            <w:r w:rsidR="11DA1E37" w:rsidRPr="2287D3B4">
              <w:rPr>
                <w:rFonts w:ascii="Calibri" w:hAnsi="Calibri" w:cs="Calibri"/>
                <w:sz w:val="20"/>
                <w:szCs w:val="20"/>
              </w:rPr>
              <w:t xml:space="preserve">) </w:t>
            </w:r>
            <w:r w:rsidRPr="2287D3B4">
              <w:rPr>
                <w:rFonts w:ascii="Calibri" w:hAnsi="Calibri" w:cs="Calibri"/>
                <w:sz w:val="20"/>
                <w:szCs w:val="20"/>
              </w:rPr>
              <w:t xml:space="preserve">found that in various interventions women reported that being offered parenting skills and education was valued, </w:t>
            </w:r>
            <w:r w:rsidR="347DD363" w:rsidRPr="2287D3B4">
              <w:rPr>
                <w:rFonts w:ascii="Calibri" w:hAnsi="Calibri" w:cs="Calibri"/>
                <w:sz w:val="20"/>
                <w:szCs w:val="20"/>
              </w:rPr>
              <w:t xml:space="preserve">increasing </w:t>
            </w:r>
            <w:r w:rsidRPr="2287D3B4">
              <w:rPr>
                <w:rFonts w:ascii="Calibri" w:hAnsi="Calibri" w:cs="Calibri"/>
                <w:sz w:val="20"/>
                <w:szCs w:val="20"/>
              </w:rPr>
              <w:t xml:space="preserve">parenting confidence and supporting engagement with services. </w:t>
            </w:r>
          </w:p>
          <w:p w14:paraId="74731CBB" w14:textId="77777777" w:rsidR="00CA1779" w:rsidRPr="008E6743" w:rsidRDefault="00CA1779">
            <w:pPr>
              <w:rPr>
                <w:rFonts w:ascii="Calibri" w:hAnsi="Calibri" w:cs="Calibri"/>
                <w:sz w:val="20"/>
                <w:szCs w:val="20"/>
              </w:rPr>
            </w:pPr>
          </w:p>
          <w:p w14:paraId="5C188F69" w14:textId="3042A4C0" w:rsidR="00CA1779" w:rsidRPr="008E6743" w:rsidRDefault="000028D9">
            <w:pPr>
              <w:rPr>
                <w:rFonts w:ascii="Calibri" w:hAnsi="Calibri" w:cs="Calibri"/>
                <w:sz w:val="20"/>
                <w:szCs w:val="20"/>
              </w:rPr>
            </w:pPr>
            <w:r>
              <w:rPr>
                <w:rFonts w:ascii="Calibri" w:hAnsi="Calibri" w:cs="Calibri"/>
                <w:sz w:val="20"/>
                <w:szCs w:val="20"/>
              </w:rPr>
              <w:t>The</w:t>
            </w:r>
            <w:r w:rsidR="00BC2BCF" w:rsidRPr="008E6743">
              <w:rPr>
                <w:rFonts w:ascii="Calibri" w:hAnsi="Calibri" w:cs="Calibri"/>
                <w:sz w:val="20"/>
                <w:szCs w:val="20"/>
              </w:rPr>
              <w:t xml:space="preserve"> </w:t>
            </w:r>
            <w:r w:rsidR="00BB1ED9">
              <w:rPr>
                <w:rFonts w:ascii="Calibri" w:hAnsi="Calibri" w:cs="Calibri"/>
                <w:sz w:val="20"/>
                <w:szCs w:val="20"/>
              </w:rPr>
              <w:t xml:space="preserve">Stepping Stones Study </w:t>
            </w:r>
            <w:r w:rsidR="00BC2BCF" w:rsidRPr="008E6743">
              <w:rPr>
                <w:rFonts w:ascii="Calibri" w:hAnsi="Calibri" w:cs="Calibri"/>
                <w:sz w:val="20"/>
                <w:szCs w:val="20"/>
              </w:rPr>
              <w:t>interviews with women</w:t>
            </w:r>
            <w:r>
              <w:rPr>
                <w:rFonts w:ascii="Calibri" w:hAnsi="Calibri" w:cs="Calibri"/>
                <w:sz w:val="20"/>
                <w:szCs w:val="20"/>
              </w:rPr>
              <w:t xml:space="preserve"> also found that women valued parenting support</w:t>
            </w:r>
            <w:proofErr w:type="gramStart"/>
            <w:r>
              <w:rPr>
                <w:rFonts w:ascii="Calibri" w:hAnsi="Calibri" w:cs="Calibri"/>
                <w:sz w:val="20"/>
                <w:szCs w:val="20"/>
              </w:rPr>
              <w:t xml:space="preserve">. </w:t>
            </w:r>
            <w:r w:rsidR="00BC2BCF" w:rsidRPr="008E6743">
              <w:rPr>
                <w:rFonts w:ascii="Calibri" w:hAnsi="Calibri" w:cs="Calibri"/>
                <w:sz w:val="20"/>
                <w:szCs w:val="20"/>
              </w:rPr>
              <w:t>.</w:t>
            </w:r>
            <w:proofErr w:type="gramEnd"/>
            <w:r w:rsidR="00BC2BCF" w:rsidRPr="008E6743">
              <w:rPr>
                <w:rFonts w:ascii="Calibri" w:hAnsi="Calibri" w:cs="Calibri"/>
                <w:sz w:val="20"/>
                <w:szCs w:val="20"/>
              </w:rPr>
              <w:t xml:space="preserve"> </w:t>
            </w:r>
          </w:p>
          <w:p w14:paraId="35429F03" w14:textId="67191D9E" w:rsidR="00CA1779" w:rsidRPr="008E6743" w:rsidRDefault="00CA1779" w:rsidP="00BC2BCF">
            <w:pPr>
              <w:rPr>
                <w:rFonts w:ascii="Calibri" w:hAnsi="Calibri" w:cs="Calibri"/>
                <w:i/>
                <w:iCs/>
                <w:sz w:val="20"/>
                <w:szCs w:val="20"/>
              </w:rPr>
            </w:pPr>
            <w:r w:rsidRPr="008E6743">
              <w:rPr>
                <w:rFonts w:ascii="Calibri" w:hAnsi="Calibri" w:cs="Calibri"/>
                <w:i/>
                <w:iCs/>
                <w:sz w:val="20"/>
                <w:szCs w:val="20"/>
              </w:rPr>
              <w:t>“[specialist education midwife] came out to the house and just showed me, like, how to bath properly, how to feed properly, the sleeping things</w:t>
            </w:r>
            <w:r w:rsidR="00BC2BCF" w:rsidRPr="008E6743">
              <w:rPr>
                <w:rFonts w:ascii="Calibri" w:hAnsi="Calibri" w:cs="Calibri"/>
                <w:i/>
                <w:iCs/>
                <w:sz w:val="20"/>
                <w:szCs w:val="20"/>
              </w:rPr>
              <w:t>,</w:t>
            </w:r>
            <w:r w:rsidRPr="008E6743">
              <w:rPr>
                <w:rFonts w:ascii="Calibri" w:hAnsi="Calibri" w:cs="Calibri"/>
                <w:i/>
                <w:iCs/>
                <w:sz w:val="20"/>
                <w:szCs w:val="20"/>
              </w:rPr>
              <w:t xml:space="preserve"> </w:t>
            </w:r>
            <w:r w:rsidR="00BC2BCF" w:rsidRPr="008E6743">
              <w:rPr>
                <w:rFonts w:ascii="Calibri" w:hAnsi="Calibri" w:cs="Calibri"/>
                <w:i/>
                <w:iCs/>
                <w:sz w:val="20"/>
                <w:szCs w:val="20"/>
              </w:rPr>
              <w:t>be</w:t>
            </w:r>
            <w:r w:rsidRPr="008E6743">
              <w:rPr>
                <w:rFonts w:ascii="Calibri" w:hAnsi="Calibri" w:cs="Calibri"/>
                <w:i/>
                <w:iCs/>
                <w:sz w:val="20"/>
                <w:szCs w:val="20"/>
              </w:rPr>
              <w:t>cause I wouldn’t have kn</w:t>
            </w:r>
            <w:r w:rsidR="00BC2BCF" w:rsidRPr="008E6743">
              <w:rPr>
                <w:rFonts w:ascii="Calibri" w:hAnsi="Calibri" w:cs="Calibri"/>
                <w:i/>
                <w:iCs/>
                <w:sz w:val="20"/>
                <w:szCs w:val="20"/>
              </w:rPr>
              <w:t>own</w:t>
            </w:r>
            <w:r w:rsidRPr="008E6743">
              <w:rPr>
                <w:rFonts w:ascii="Calibri" w:hAnsi="Calibri" w:cs="Calibri"/>
                <w:i/>
                <w:iCs/>
                <w:sz w:val="20"/>
                <w:szCs w:val="20"/>
              </w:rPr>
              <w:t xml:space="preserve"> half the stuff” </w:t>
            </w:r>
            <w:r w:rsidRPr="008E6743">
              <w:rPr>
                <w:rFonts w:ascii="Calibri" w:hAnsi="Calibri" w:cs="Calibri"/>
                <w:sz w:val="20"/>
                <w:szCs w:val="20"/>
              </w:rPr>
              <w:t>(04_P7_c)</w:t>
            </w:r>
          </w:p>
          <w:p w14:paraId="57DB1732" w14:textId="77777777" w:rsidR="00CA1779" w:rsidRPr="008E6743" w:rsidRDefault="00CA1779">
            <w:pPr>
              <w:pStyle w:val="ListParagraph"/>
              <w:rPr>
                <w:rFonts w:ascii="Calibri" w:hAnsi="Calibri" w:cs="Calibri"/>
                <w:i/>
                <w:iCs/>
                <w:sz w:val="20"/>
                <w:szCs w:val="20"/>
              </w:rPr>
            </w:pPr>
          </w:p>
          <w:p w14:paraId="5CD6E422" w14:textId="07B71D57" w:rsidR="00CA1779" w:rsidRPr="008E6743" w:rsidRDefault="00BC2BCF">
            <w:pPr>
              <w:rPr>
                <w:rFonts w:ascii="Calibri" w:hAnsi="Calibri" w:cs="Calibri"/>
                <w:sz w:val="20"/>
                <w:szCs w:val="20"/>
              </w:rPr>
            </w:pPr>
            <w:r w:rsidRPr="008E6743">
              <w:rPr>
                <w:rFonts w:ascii="Calibri" w:hAnsi="Calibri" w:cs="Calibri"/>
                <w:sz w:val="20"/>
                <w:szCs w:val="20"/>
              </w:rPr>
              <w:t xml:space="preserve">Staff in </w:t>
            </w:r>
            <w:r w:rsidR="00BB1ED9">
              <w:rPr>
                <w:rFonts w:ascii="Calibri" w:hAnsi="Calibri" w:cs="Calibri"/>
                <w:sz w:val="20"/>
                <w:szCs w:val="20"/>
              </w:rPr>
              <w:t xml:space="preserve">Stepping Stones Study </w:t>
            </w:r>
            <w:r w:rsidRPr="008E6743">
              <w:rPr>
                <w:rFonts w:ascii="Calibri" w:hAnsi="Calibri" w:cs="Calibri"/>
                <w:sz w:val="20"/>
                <w:szCs w:val="20"/>
              </w:rPr>
              <w:t>focus groups also highlighted this as imp</w:t>
            </w:r>
            <w:r w:rsidR="00CA1779" w:rsidRPr="008E6743">
              <w:rPr>
                <w:rFonts w:ascii="Calibri" w:hAnsi="Calibri" w:cs="Calibri"/>
                <w:sz w:val="20"/>
                <w:szCs w:val="20"/>
              </w:rPr>
              <w:t xml:space="preserve">ortant to build the woman’s confidence in parenting. </w:t>
            </w:r>
          </w:p>
          <w:p w14:paraId="2EC37379" w14:textId="4C274D24" w:rsidR="00CA1779" w:rsidRPr="008E6743" w:rsidRDefault="00CA1779" w:rsidP="00BC2BCF">
            <w:pPr>
              <w:rPr>
                <w:rFonts w:ascii="Calibri" w:hAnsi="Calibri" w:cs="Calibri"/>
                <w:sz w:val="20"/>
                <w:szCs w:val="20"/>
              </w:rPr>
            </w:pPr>
            <w:r w:rsidRPr="008E6743">
              <w:rPr>
                <w:rFonts w:ascii="Calibri" w:hAnsi="Calibri" w:cs="Calibri"/>
                <w:i/>
                <w:iCs/>
                <w:sz w:val="20"/>
                <w:szCs w:val="20"/>
              </w:rPr>
              <w:t xml:space="preserve">“it’s about </w:t>
            </w:r>
            <w:r w:rsidRPr="000028D9">
              <w:rPr>
                <w:rFonts w:ascii="Calibri" w:hAnsi="Calibri" w:cs="Calibri"/>
                <w:i/>
                <w:iCs/>
                <w:sz w:val="20"/>
                <w:szCs w:val="20"/>
              </w:rPr>
              <w:t>working with people and trying to enhance life skills</w:t>
            </w:r>
            <w:r w:rsidRPr="008E6743">
              <w:rPr>
                <w:rFonts w:ascii="Calibri" w:hAnsi="Calibri" w:cs="Calibri"/>
                <w:i/>
                <w:iCs/>
                <w:sz w:val="20"/>
                <w:szCs w:val="20"/>
              </w:rPr>
              <w:t xml:space="preserve">, you know they might not have had positive experiences of parenting when they were a child, and they’ve no really got a real idea of where they’re going, …so just having somebody there to reassure them, to say, “We can work with you, we can look at skills, we can look at other things that you might be able to get into.”  </w:t>
            </w:r>
            <w:r w:rsidR="00E031D1">
              <w:rPr>
                <w:rFonts w:ascii="Calibri" w:hAnsi="Calibri" w:cs="Calibri"/>
                <w:i/>
                <w:iCs/>
                <w:sz w:val="20"/>
                <w:szCs w:val="20"/>
              </w:rPr>
              <w:t>a</w:t>
            </w:r>
            <w:r w:rsidRPr="00E031D1">
              <w:rPr>
                <w:rFonts w:ascii="Calibri" w:hAnsi="Calibri" w:cs="Calibri"/>
                <w:i/>
                <w:iCs/>
                <w:sz w:val="20"/>
                <w:szCs w:val="20"/>
              </w:rPr>
              <w:t>nd giving them options</w:t>
            </w:r>
            <w:r w:rsidRPr="008E6743">
              <w:rPr>
                <w:rFonts w:ascii="Calibri" w:hAnsi="Calibri" w:cs="Calibri"/>
                <w:b/>
                <w:bCs/>
                <w:i/>
                <w:iCs/>
                <w:sz w:val="20"/>
                <w:szCs w:val="20"/>
              </w:rPr>
              <w:t xml:space="preserve">,” </w:t>
            </w:r>
            <w:r w:rsidRPr="008E6743">
              <w:rPr>
                <w:rFonts w:ascii="Calibri" w:hAnsi="Calibri" w:cs="Calibri"/>
                <w:b/>
                <w:bCs/>
                <w:sz w:val="20"/>
                <w:szCs w:val="20"/>
              </w:rPr>
              <w:t xml:space="preserve">– </w:t>
            </w:r>
            <w:r w:rsidRPr="008E6743">
              <w:rPr>
                <w:rFonts w:ascii="Calibri" w:hAnsi="Calibri" w:cs="Calibri"/>
                <w:sz w:val="20"/>
                <w:szCs w:val="20"/>
              </w:rPr>
              <w:t>Site 3, Focus group.</w:t>
            </w:r>
          </w:p>
        </w:tc>
      </w:tr>
      <w:tr w:rsidR="00BC2BCF" w:rsidRPr="008E6743" w14:paraId="71AFAC4A" w14:textId="77777777" w:rsidTr="54EB365D">
        <w:tblPrEx>
          <w:tblLook w:val="06A0" w:firstRow="1" w:lastRow="0" w:firstColumn="1" w:lastColumn="0" w:noHBand="1" w:noVBand="1"/>
        </w:tblPrEx>
        <w:trPr>
          <w:trHeight w:val="300"/>
        </w:trPr>
        <w:tc>
          <w:tcPr>
            <w:tcW w:w="4390" w:type="dxa"/>
          </w:tcPr>
          <w:p w14:paraId="5B8CE600" w14:textId="77777777" w:rsidR="00BC2BCF" w:rsidRPr="00E031D1" w:rsidRDefault="00BC2BCF">
            <w:pPr>
              <w:rPr>
                <w:rFonts w:ascii="Calibri" w:hAnsi="Calibri" w:cs="Calibri"/>
                <w:sz w:val="20"/>
                <w:szCs w:val="20"/>
                <w:u w:val="single"/>
              </w:rPr>
            </w:pPr>
            <w:r w:rsidRPr="00E031D1">
              <w:rPr>
                <w:rFonts w:ascii="Calibri" w:hAnsi="Calibri" w:cs="Calibri"/>
                <w:sz w:val="20"/>
                <w:szCs w:val="20"/>
                <w:u w:val="single"/>
              </w:rPr>
              <w:t>5.7 Supported housing</w:t>
            </w:r>
            <w:r w:rsidRPr="00E031D1">
              <w:rPr>
                <w:rFonts w:ascii="Calibri" w:hAnsi="Calibri" w:cs="Calibri"/>
                <w:b/>
                <w:bCs/>
                <w:sz w:val="20"/>
                <w:szCs w:val="20"/>
                <w:u w:val="single"/>
              </w:rPr>
              <w:t xml:space="preserve"> </w:t>
            </w:r>
            <w:r w:rsidRPr="00E031D1">
              <w:rPr>
                <w:rFonts w:ascii="Calibri" w:hAnsi="Calibri" w:cs="Calibri"/>
                <w:sz w:val="20"/>
                <w:szCs w:val="20"/>
                <w:u w:val="single"/>
              </w:rPr>
              <w:t>for mother &amp; baby.</w:t>
            </w:r>
          </w:p>
          <w:p w14:paraId="45F2ED0C" w14:textId="77777777" w:rsidR="00BC2BCF" w:rsidRPr="008E6743" w:rsidRDefault="00BC2BCF">
            <w:pPr>
              <w:rPr>
                <w:rFonts w:ascii="Calibri" w:hAnsi="Calibri" w:cs="Calibri"/>
                <w:sz w:val="20"/>
                <w:szCs w:val="20"/>
              </w:rPr>
            </w:pPr>
          </w:p>
          <w:p w14:paraId="27F03D85" w14:textId="77777777" w:rsidR="00BC2BCF" w:rsidRPr="008E6743" w:rsidRDefault="00BC2BCF" w:rsidP="00BC2BCF">
            <w:pPr>
              <w:spacing w:line="278" w:lineRule="auto"/>
              <w:rPr>
                <w:rFonts w:ascii="Calibri" w:hAnsi="Calibri" w:cs="Calibri"/>
                <w:sz w:val="20"/>
                <w:szCs w:val="20"/>
              </w:rPr>
            </w:pPr>
            <w:r w:rsidRPr="008E6743">
              <w:rPr>
                <w:rFonts w:ascii="Calibri" w:hAnsi="Calibri" w:cs="Calibri"/>
                <w:sz w:val="20"/>
                <w:szCs w:val="20"/>
              </w:rPr>
              <w:t xml:space="preserve">Supported housing options should be available for mothers and their babies which should include:  </w:t>
            </w:r>
          </w:p>
          <w:p w14:paraId="4674E6E4" w14:textId="1F33DBC5" w:rsidR="00BC2BCF" w:rsidRPr="008E6743" w:rsidRDefault="00BC2BCF" w:rsidP="00BC2BCF">
            <w:pPr>
              <w:pStyle w:val="ListParagraph"/>
              <w:numPr>
                <w:ilvl w:val="0"/>
                <w:numId w:val="11"/>
              </w:numPr>
              <w:spacing w:line="278" w:lineRule="auto"/>
              <w:rPr>
                <w:rFonts w:ascii="Calibri" w:hAnsi="Calibri" w:cs="Calibri"/>
                <w:sz w:val="20"/>
                <w:szCs w:val="20"/>
              </w:rPr>
            </w:pPr>
            <w:r w:rsidRPr="008E6743">
              <w:rPr>
                <w:rFonts w:ascii="Calibri" w:hAnsi="Calibri" w:cs="Calibri"/>
                <w:sz w:val="20"/>
                <w:szCs w:val="20"/>
              </w:rPr>
              <w:t xml:space="preserve">Mother </w:t>
            </w:r>
            <w:r w:rsidR="00E031D1">
              <w:rPr>
                <w:rFonts w:ascii="Calibri" w:hAnsi="Calibri" w:cs="Calibri"/>
                <w:sz w:val="20"/>
                <w:szCs w:val="20"/>
              </w:rPr>
              <w:t>and</w:t>
            </w:r>
            <w:r w:rsidRPr="008E6743">
              <w:rPr>
                <w:rFonts w:ascii="Calibri" w:hAnsi="Calibri" w:cs="Calibri"/>
                <w:sz w:val="20"/>
                <w:szCs w:val="20"/>
              </w:rPr>
              <w:t xml:space="preserve"> baby rehab</w:t>
            </w:r>
            <w:r w:rsidR="00E031D1">
              <w:rPr>
                <w:rFonts w:ascii="Calibri" w:hAnsi="Calibri" w:cs="Calibri"/>
                <w:sz w:val="20"/>
                <w:szCs w:val="20"/>
              </w:rPr>
              <w:t>ilitation</w:t>
            </w:r>
            <w:r w:rsidRPr="008E6743">
              <w:rPr>
                <w:rFonts w:ascii="Calibri" w:hAnsi="Calibri" w:cs="Calibri"/>
                <w:sz w:val="20"/>
                <w:szCs w:val="20"/>
              </w:rPr>
              <w:t xml:space="preserve"> units </w:t>
            </w:r>
          </w:p>
          <w:p w14:paraId="0DCA8EED" w14:textId="66FA42B3" w:rsidR="00BC2BCF" w:rsidRPr="008E6743" w:rsidRDefault="00BC2BCF" w:rsidP="00BC2BCF">
            <w:pPr>
              <w:pStyle w:val="ListParagraph"/>
              <w:numPr>
                <w:ilvl w:val="0"/>
                <w:numId w:val="11"/>
              </w:numPr>
              <w:spacing w:line="278" w:lineRule="auto"/>
              <w:rPr>
                <w:rFonts w:ascii="Calibri" w:hAnsi="Calibri" w:cs="Calibri"/>
                <w:sz w:val="20"/>
                <w:szCs w:val="20"/>
              </w:rPr>
            </w:pPr>
            <w:r w:rsidRPr="008E6743">
              <w:rPr>
                <w:rFonts w:ascii="Calibri" w:hAnsi="Calibri" w:cs="Calibri"/>
                <w:sz w:val="20"/>
                <w:szCs w:val="20"/>
              </w:rPr>
              <w:t xml:space="preserve">Supported tenancies for mother </w:t>
            </w:r>
            <w:r w:rsidR="00E031D1">
              <w:rPr>
                <w:rFonts w:ascii="Calibri" w:hAnsi="Calibri" w:cs="Calibri"/>
                <w:sz w:val="20"/>
                <w:szCs w:val="20"/>
              </w:rPr>
              <w:t>and</w:t>
            </w:r>
            <w:r w:rsidRPr="008E6743">
              <w:rPr>
                <w:rFonts w:ascii="Calibri" w:hAnsi="Calibri" w:cs="Calibri"/>
                <w:sz w:val="20"/>
                <w:szCs w:val="20"/>
              </w:rPr>
              <w:t xml:space="preserve"> baby </w:t>
            </w:r>
            <w:r w:rsidR="00E031D1">
              <w:rPr>
                <w:rFonts w:ascii="Calibri" w:hAnsi="Calibri" w:cs="Calibri"/>
                <w:sz w:val="20"/>
                <w:szCs w:val="20"/>
              </w:rPr>
              <w:t xml:space="preserve">and </w:t>
            </w:r>
            <w:r w:rsidRPr="008E6743">
              <w:rPr>
                <w:rFonts w:ascii="Calibri" w:hAnsi="Calibri" w:cs="Calibri"/>
                <w:sz w:val="20"/>
                <w:szCs w:val="20"/>
              </w:rPr>
              <w:t xml:space="preserve">family units in the community. </w:t>
            </w:r>
          </w:p>
          <w:p w14:paraId="65DAC459" w14:textId="77777777" w:rsidR="00BC2BCF" w:rsidRPr="008E6743" w:rsidRDefault="00BC2BCF">
            <w:pPr>
              <w:rPr>
                <w:rFonts w:ascii="Calibri" w:hAnsi="Calibri" w:cs="Calibri"/>
                <w:b/>
                <w:bCs/>
                <w:sz w:val="20"/>
                <w:szCs w:val="20"/>
              </w:rPr>
            </w:pPr>
          </w:p>
          <w:p w14:paraId="4760770D" w14:textId="77777777" w:rsidR="00BC2BCF" w:rsidRPr="006F5C63" w:rsidRDefault="00BC2BCF">
            <w:pPr>
              <w:rPr>
                <w:rFonts w:ascii="Calibri" w:hAnsi="Calibri" w:cs="Calibri"/>
                <w:sz w:val="20"/>
                <w:szCs w:val="20"/>
                <w:highlight w:val="magenta"/>
              </w:rPr>
            </w:pPr>
          </w:p>
        </w:tc>
        <w:tc>
          <w:tcPr>
            <w:tcW w:w="9562" w:type="dxa"/>
            <w:gridSpan w:val="2"/>
          </w:tcPr>
          <w:p w14:paraId="58C33BAC" w14:textId="2C90052D" w:rsidR="00BC2BCF" w:rsidRPr="008E6743" w:rsidRDefault="00E031D1">
            <w:pPr>
              <w:rPr>
                <w:rFonts w:ascii="Calibri" w:hAnsi="Calibri" w:cs="Calibri"/>
                <w:sz w:val="20"/>
                <w:szCs w:val="20"/>
              </w:rPr>
            </w:pPr>
            <w:r>
              <w:rPr>
                <w:rFonts w:ascii="Calibri" w:hAnsi="Calibri" w:cs="Calibri"/>
                <w:sz w:val="20"/>
                <w:szCs w:val="20"/>
              </w:rPr>
              <w:lastRenderedPageBreak/>
              <w:t>The EACPG agreed that there is a</w:t>
            </w:r>
            <w:r w:rsidR="00BC2BCF" w:rsidRPr="008E6743">
              <w:rPr>
                <w:rFonts w:ascii="Calibri" w:hAnsi="Calibri" w:cs="Calibri"/>
                <w:sz w:val="20"/>
                <w:szCs w:val="20"/>
              </w:rPr>
              <w:t xml:space="preserve"> need for more supported housing where women and their babies can receive care and a range of supports whilst still maintaining their independence. Residential places are not always appropriate or necessary, but many women are also navigating challenging public housing system</w:t>
            </w:r>
            <w:r>
              <w:rPr>
                <w:rFonts w:ascii="Calibri" w:hAnsi="Calibri" w:cs="Calibri"/>
                <w:sz w:val="20"/>
                <w:szCs w:val="20"/>
              </w:rPr>
              <w:t>s</w:t>
            </w:r>
            <w:r w:rsidR="00BC2BCF" w:rsidRPr="008E6743">
              <w:rPr>
                <w:rFonts w:ascii="Calibri" w:hAnsi="Calibri" w:cs="Calibri"/>
                <w:sz w:val="20"/>
                <w:szCs w:val="20"/>
              </w:rPr>
              <w:t xml:space="preserve"> and need stability and support. </w:t>
            </w:r>
          </w:p>
          <w:p w14:paraId="54D50A4D" w14:textId="77777777" w:rsidR="00BC2BCF" w:rsidRPr="008E6743" w:rsidRDefault="00BC2BCF">
            <w:pPr>
              <w:rPr>
                <w:rFonts w:ascii="Calibri" w:hAnsi="Calibri" w:cs="Calibri"/>
                <w:b/>
                <w:bCs/>
                <w:sz w:val="20"/>
                <w:szCs w:val="20"/>
              </w:rPr>
            </w:pPr>
          </w:p>
          <w:p w14:paraId="6EED255D" w14:textId="06E740EA" w:rsidR="00BC2BCF" w:rsidRPr="008E6743" w:rsidRDefault="00BC2BCF">
            <w:pPr>
              <w:rPr>
                <w:rFonts w:ascii="Calibri" w:hAnsi="Calibri" w:cs="Calibri"/>
                <w:sz w:val="20"/>
                <w:szCs w:val="20"/>
              </w:rPr>
            </w:pPr>
            <w:r w:rsidRPr="008E6743">
              <w:rPr>
                <w:rFonts w:ascii="Calibri" w:hAnsi="Calibri" w:cs="Calibri"/>
                <w:sz w:val="20"/>
                <w:szCs w:val="20"/>
              </w:rPr>
              <w:t xml:space="preserve">Overall, </w:t>
            </w:r>
            <w:r w:rsidR="00BB1ED9">
              <w:rPr>
                <w:rFonts w:ascii="Calibri" w:hAnsi="Calibri" w:cs="Calibri"/>
                <w:sz w:val="20"/>
                <w:szCs w:val="20"/>
              </w:rPr>
              <w:t xml:space="preserve">the </w:t>
            </w:r>
            <w:r w:rsidR="00BB1ED9">
              <w:rPr>
                <w:rFonts w:ascii="Calibri" w:hAnsi="Calibri" w:cs="Calibri"/>
                <w:sz w:val="20"/>
                <w:szCs w:val="20"/>
              </w:rPr>
              <w:t>Stepping Stones Study</w:t>
            </w:r>
            <w:r w:rsidRPr="008E6743">
              <w:rPr>
                <w:rFonts w:ascii="Calibri" w:hAnsi="Calibri" w:cs="Calibri"/>
                <w:sz w:val="20"/>
                <w:szCs w:val="20"/>
              </w:rPr>
              <w:t xml:space="preserve"> found that women experienced a lack of stable, supported housing options for women who are pregnant and using drugs. Women who experienced supported accommodation found it valuable. </w:t>
            </w:r>
          </w:p>
          <w:p w14:paraId="1ABF62A3" w14:textId="77777777" w:rsidR="00BC2BCF" w:rsidRPr="008E6743" w:rsidRDefault="00BC2BCF" w:rsidP="00BC2BCF">
            <w:pPr>
              <w:rPr>
                <w:rFonts w:ascii="Calibri" w:hAnsi="Calibri" w:cs="Calibri"/>
                <w:i/>
                <w:iCs/>
                <w:sz w:val="20"/>
                <w:szCs w:val="20"/>
              </w:rPr>
            </w:pPr>
            <w:r w:rsidRPr="008E6743">
              <w:rPr>
                <w:rFonts w:ascii="Calibri" w:hAnsi="Calibri" w:cs="Calibri"/>
                <w:i/>
                <w:iCs/>
                <w:sz w:val="20"/>
                <w:szCs w:val="20"/>
              </w:rPr>
              <w:lastRenderedPageBreak/>
              <w:t xml:space="preserve">“It's like supported accommodation, so it’s like staff there during the day on a </w:t>
            </w:r>
            <w:proofErr w:type="gramStart"/>
            <w:r w:rsidRPr="008E6743">
              <w:rPr>
                <w:rFonts w:ascii="Calibri" w:hAnsi="Calibri" w:cs="Calibri"/>
                <w:i/>
                <w:iCs/>
                <w:sz w:val="20"/>
                <w:szCs w:val="20"/>
              </w:rPr>
              <w:t>week day</w:t>
            </w:r>
            <w:proofErr w:type="gramEnd"/>
            <w:r w:rsidRPr="008E6743">
              <w:rPr>
                <w:rFonts w:ascii="Calibri" w:hAnsi="Calibri" w:cs="Calibri"/>
                <w:i/>
                <w:iCs/>
                <w:sz w:val="20"/>
                <w:szCs w:val="20"/>
              </w:rPr>
              <w:t>, but you’ve got their phone numbers and stuff if you’ve got anything wrong, and they used to help with sorting out permanent housing and benefits and anything like that really.” (01-05ESa)</w:t>
            </w:r>
          </w:p>
          <w:p w14:paraId="630C16E4" w14:textId="2620E26C" w:rsidR="00BC2BCF" w:rsidRPr="008E6743" w:rsidRDefault="00BC2BCF">
            <w:pPr>
              <w:rPr>
                <w:rFonts w:ascii="Calibri" w:hAnsi="Calibri" w:cs="Calibri"/>
                <w:b/>
                <w:bCs/>
                <w:sz w:val="20"/>
                <w:szCs w:val="20"/>
              </w:rPr>
            </w:pPr>
          </w:p>
          <w:p w14:paraId="61D71A91" w14:textId="70B2048E" w:rsidR="00BC2BCF" w:rsidRPr="008E6743" w:rsidRDefault="00BC2BCF">
            <w:pPr>
              <w:rPr>
                <w:rFonts w:ascii="Calibri" w:hAnsi="Calibri" w:cs="Calibri"/>
                <w:sz w:val="20"/>
                <w:szCs w:val="20"/>
              </w:rPr>
            </w:pPr>
            <w:r w:rsidRPr="008E6743">
              <w:rPr>
                <w:rFonts w:ascii="Calibri" w:hAnsi="Calibri" w:cs="Calibri"/>
                <w:sz w:val="20"/>
                <w:szCs w:val="20"/>
              </w:rPr>
              <w:t xml:space="preserve">Staff in </w:t>
            </w:r>
            <w:r w:rsidR="00BB1ED9">
              <w:rPr>
                <w:rFonts w:ascii="Calibri" w:hAnsi="Calibri" w:cs="Calibri"/>
                <w:sz w:val="20"/>
                <w:szCs w:val="20"/>
              </w:rPr>
              <w:t xml:space="preserve">Stepping Stones Study </w:t>
            </w:r>
            <w:r w:rsidRPr="008E6743">
              <w:rPr>
                <w:rFonts w:ascii="Calibri" w:hAnsi="Calibri" w:cs="Calibri"/>
                <w:sz w:val="20"/>
                <w:szCs w:val="20"/>
              </w:rPr>
              <w:t xml:space="preserve">focus groups also highlighted the frustration of </w:t>
            </w:r>
            <w:r w:rsidR="00E031D1">
              <w:rPr>
                <w:rFonts w:ascii="Calibri" w:hAnsi="Calibri" w:cs="Calibri"/>
                <w:sz w:val="20"/>
                <w:szCs w:val="20"/>
              </w:rPr>
              <w:t>lack of supported housing options.</w:t>
            </w:r>
          </w:p>
          <w:p w14:paraId="22F0D742" w14:textId="77777777" w:rsidR="00BC2BCF" w:rsidRPr="008E6743" w:rsidRDefault="00BC2BCF">
            <w:pPr>
              <w:pStyle w:val="ListParagraph"/>
              <w:ind w:left="360"/>
              <w:rPr>
                <w:rFonts w:ascii="Calibri" w:hAnsi="Calibri" w:cs="Calibri"/>
                <w:sz w:val="20"/>
                <w:szCs w:val="20"/>
              </w:rPr>
            </w:pPr>
          </w:p>
          <w:p w14:paraId="0C7ED1A0" w14:textId="4CD3DCEE" w:rsidR="00BC2BCF" w:rsidRPr="008E6743" w:rsidRDefault="00BC2BCF" w:rsidP="00BC2BCF">
            <w:pPr>
              <w:rPr>
                <w:rFonts w:ascii="Calibri" w:hAnsi="Calibri" w:cs="Calibri"/>
                <w:sz w:val="20"/>
                <w:szCs w:val="20"/>
              </w:rPr>
            </w:pPr>
            <w:r w:rsidRPr="008E6743">
              <w:rPr>
                <w:rFonts w:ascii="Calibri" w:hAnsi="Calibri" w:cs="Calibri"/>
                <w:i/>
                <w:iCs/>
                <w:sz w:val="20"/>
                <w:szCs w:val="20"/>
              </w:rPr>
              <w:t>“They’re in horrible housing situations and they just don’t want to be there.  I wish there was a safe place that we could take people when they’re not surrounded by other people that are using drugs, or other people that are maybe influencing their choices.”</w:t>
            </w:r>
            <w:r w:rsidRPr="008E6743">
              <w:rPr>
                <w:rFonts w:ascii="Calibri" w:hAnsi="Calibri" w:cs="Calibri"/>
                <w:sz w:val="20"/>
                <w:szCs w:val="20"/>
              </w:rPr>
              <w:t xml:space="preserve"> – Site 1, Safeguarding midwife</w:t>
            </w:r>
          </w:p>
          <w:p w14:paraId="783CA803" w14:textId="77777777" w:rsidR="00BC2BCF" w:rsidRPr="008E6743" w:rsidRDefault="00BC2BCF">
            <w:pPr>
              <w:pStyle w:val="ListParagraph"/>
              <w:ind w:left="360"/>
              <w:rPr>
                <w:rFonts w:ascii="Calibri" w:hAnsi="Calibri" w:cs="Calibri"/>
                <w:sz w:val="20"/>
                <w:szCs w:val="20"/>
              </w:rPr>
            </w:pPr>
          </w:p>
          <w:p w14:paraId="4A066078" w14:textId="68199EFA" w:rsidR="00BC2BCF" w:rsidRPr="008E6743" w:rsidRDefault="00BC2BCF" w:rsidP="00BC2BCF">
            <w:pPr>
              <w:rPr>
                <w:rFonts w:ascii="Calibri" w:hAnsi="Calibri" w:cs="Calibri"/>
                <w:i/>
                <w:iCs/>
                <w:sz w:val="20"/>
                <w:szCs w:val="20"/>
              </w:rPr>
            </w:pPr>
            <w:r w:rsidRPr="008E6743">
              <w:rPr>
                <w:rFonts w:ascii="Calibri" w:hAnsi="Calibri" w:cs="Calibri"/>
                <w:i/>
                <w:iCs/>
                <w:sz w:val="20"/>
                <w:szCs w:val="20"/>
              </w:rPr>
              <w:t>‘</w:t>
            </w:r>
            <w:proofErr w:type="gramStart"/>
            <w:r w:rsidRPr="008E6743">
              <w:rPr>
                <w:rFonts w:ascii="Calibri" w:hAnsi="Calibri" w:cs="Calibri"/>
                <w:i/>
                <w:iCs/>
                <w:sz w:val="20"/>
                <w:szCs w:val="20"/>
              </w:rPr>
              <w:t>it</w:t>
            </w:r>
            <w:proofErr w:type="gramEnd"/>
            <w:r w:rsidRPr="008E6743">
              <w:rPr>
                <w:rFonts w:ascii="Calibri" w:hAnsi="Calibri" w:cs="Calibri"/>
                <w:i/>
                <w:iCs/>
                <w:sz w:val="20"/>
                <w:szCs w:val="20"/>
              </w:rPr>
              <w:t xml:space="preserve"> seems nonsensical to send a woman so vulnerable back out into the community without her baby and then make her wait for six weeks in inadequate housing in a very vulnerable situation around all of the kind of the things in the first place that maybe had driven her towards being in that situation.” – Site 1, Focus Group</w:t>
            </w:r>
          </w:p>
        </w:tc>
      </w:tr>
      <w:tr w:rsidR="005964A4" w:rsidRPr="008E6743" w14:paraId="12795FCE" w14:textId="77777777" w:rsidTr="54EB365D">
        <w:tblPrEx>
          <w:tblLook w:val="06A0" w:firstRow="1" w:lastRow="0" w:firstColumn="1" w:lastColumn="0" w:noHBand="1" w:noVBand="1"/>
        </w:tblPrEx>
        <w:trPr>
          <w:trHeight w:val="300"/>
        </w:trPr>
        <w:tc>
          <w:tcPr>
            <w:tcW w:w="4390" w:type="dxa"/>
          </w:tcPr>
          <w:p w14:paraId="7B7184C5" w14:textId="77777777" w:rsidR="005964A4" w:rsidRPr="00E031D1" w:rsidRDefault="005964A4">
            <w:pPr>
              <w:rPr>
                <w:rFonts w:ascii="Calibri" w:hAnsi="Calibri" w:cs="Calibri"/>
                <w:b/>
                <w:bCs/>
                <w:sz w:val="20"/>
                <w:szCs w:val="20"/>
                <w:u w:val="single"/>
              </w:rPr>
            </w:pPr>
            <w:r w:rsidRPr="00E031D1">
              <w:rPr>
                <w:rFonts w:ascii="Calibri" w:hAnsi="Calibri" w:cs="Calibri"/>
                <w:sz w:val="20"/>
                <w:szCs w:val="20"/>
                <w:u w:val="single"/>
              </w:rPr>
              <w:lastRenderedPageBreak/>
              <w:t>5.8 Perinatal Mental Health Support</w:t>
            </w:r>
          </w:p>
          <w:p w14:paraId="078C673A" w14:textId="77777777" w:rsidR="005964A4" w:rsidRPr="008E6743" w:rsidRDefault="005964A4" w:rsidP="005964A4">
            <w:pPr>
              <w:spacing w:line="259" w:lineRule="auto"/>
              <w:rPr>
                <w:rFonts w:ascii="Calibri" w:eastAsia="Calibri" w:hAnsi="Calibri" w:cs="Calibri"/>
                <w:color w:val="000000" w:themeColor="text1"/>
                <w:sz w:val="20"/>
                <w:szCs w:val="20"/>
              </w:rPr>
            </w:pPr>
          </w:p>
          <w:p w14:paraId="2792794C" w14:textId="77777777" w:rsidR="00E031D1" w:rsidRDefault="005964A4" w:rsidP="005964A4">
            <w:pPr>
              <w:spacing w:line="259" w:lineRule="auto"/>
              <w:rPr>
                <w:rFonts w:ascii="Calibri" w:eastAsia="Calibri" w:hAnsi="Calibri" w:cs="Calibri"/>
                <w:color w:val="000000" w:themeColor="text1"/>
                <w:sz w:val="20"/>
                <w:szCs w:val="20"/>
              </w:rPr>
            </w:pPr>
            <w:r w:rsidRPr="008E6743">
              <w:rPr>
                <w:rFonts w:ascii="Calibri" w:eastAsia="Calibri" w:hAnsi="Calibri" w:cs="Calibri"/>
                <w:color w:val="000000" w:themeColor="text1"/>
                <w:sz w:val="20"/>
                <w:szCs w:val="20"/>
              </w:rPr>
              <w:t xml:space="preserve">Women who use or are in treatment for drug use during the perinatal period should be offered perinatal </w:t>
            </w:r>
            <w:r w:rsidR="00E031D1">
              <w:rPr>
                <w:rFonts w:ascii="Calibri" w:eastAsia="Calibri" w:hAnsi="Calibri" w:cs="Calibri"/>
                <w:color w:val="000000" w:themeColor="text1"/>
                <w:sz w:val="20"/>
                <w:szCs w:val="20"/>
              </w:rPr>
              <w:t>m</w:t>
            </w:r>
            <w:r w:rsidRPr="008E6743">
              <w:rPr>
                <w:rFonts w:ascii="Calibri" w:eastAsia="Calibri" w:hAnsi="Calibri" w:cs="Calibri"/>
                <w:color w:val="000000" w:themeColor="text1"/>
                <w:sz w:val="20"/>
                <w:szCs w:val="20"/>
              </w:rPr>
              <w:t>ental health suppor</w:t>
            </w:r>
            <w:r w:rsidR="00E031D1">
              <w:rPr>
                <w:rFonts w:ascii="Calibri" w:eastAsia="Calibri" w:hAnsi="Calibri" w:cs="Calibri"/>
                <w:color w:val="000000" w:themeColor="text1"/>
                <w:sz w:val="20"/>
                <w:szCs w:val="20"/>
              </w:rPr>
              <w:t xml:space="preserve">t and </w:t>
            </w:r>
            <w:r w:rsidRPr="008E6743">
              <w:rPr>
                <w:rFonts w:ascii="Calibri" w:eastAsia="Calibri" w:hAnsi="Calibri" w:cs="Calibri"/>
                <w:color w:val="000000" w:themeColor="text1"/>
                <w:sz w:val="20"/>
                <w:szCs w:val="20"/>
              </w:rPr>
              <w:t xml:space="preserve">interventions independent to their drug treatment support.  </w:t>
            </w:r>
          </w:p>
          <w:p w14:paraId="03CCAB71" w14:textId="77777777" w:rsidR="00E031D1" w:rsidRDefault="00E031D1" w:rsidP="005964A4">
            <w:pPr>
              <w:spacing w:line="259" w:lineRule="auto"/>
              <w:rPr>
                <w:rFonts w:ascii="Calibri" w:eastAsia="Calibri" w:hAnsi="Calibri" w:cs="Calibri"/>
                <w:color w:val="000000" w:themeColor="text1"/>
                <w:sz w:val="20"/>
                <w:szCs w:val="20"/>
              </w:rPr>
            </w:pPr>
          </w:p>
          <w:p w14:paraId="7FFC341F" w14:textId="6D583E09" w:rsidR="005964A4" w:rsidRPr="008E6743" w:rsidRDefault="005964A4" w:rsidP="005964A4">
            <w:pPr>
              <w:spacing w:line="259" w:lineRule="auto"/>
              <w:rPr>
                <w:rFonts w:ascii="Calibri" w:eastAsia="Calibri" w:hAnsi="Calibri" w:cs="Calibri"/>
                <w:color w:val="000000" w:themeColor="text1"/>
                <w:sz w:val="20"/>
                <w:szCs w:val="20"/>
              </w:rPr>
            </w:pPr>
            <w:r w:rsidRPr="008E6743">
              <w:rPr>
                <w:rFonts w:ascii="Calibri" w:eastAsia="Calibri" w:hAnsi="Calibri" w:cs="Calibri"/>
                <w:color w:val="000000" w:themeColor="text1"/>
                <w:sz w:val="20"/>
                <w:szCs w:val="20"/>
              </w:rPr>
              <w:t>This should include tailored psychological assessment and treatment including assessment of potential</w:t>
            </w:r>
            <w:r w:rsidR="00E031D1">
              <w:rPr>
                <w:rFonts w:ascii="Calibri" w:eastAsia="Calibri" w:hAnsi="Calibri" w:cs="Calibri"/>
                <w:color w:val="000000" w:themeColor="text1"/>
                <w:sz w:val="20"/>
                <w:szCs w:val="20"/>
              </w:rPr>
              <w:t xml:space="preserve"> for intimate partner violence and post-traumatic stress disorder as </w:t>
            </w:r>
            <w:r w:rsidRPr="008E6743">
              <w:rPr>
                <w:rFonts w:ascii="Calibri" w:eastAsia="Calibri" w:hAnsi="Calibri" w:cs="Calibri"/>
                <w:color w:val="000000" w:themeColor="text1"/>
                <w:sz w:val="20"/>
                <w:szCs w:val="20"/>
              </w:rPr>
              <w:t>well as the women’s social support systems.</w:t>
            </w:r>
          </w:p>
          <w:p w14:paraId="4CFF7D5D" w14:textId="77777777" w:rsidR="005964A4" w:rsidRPr="008E6743" w:rsidRDefault="005964A4">
            <w:pPr>
              <w:rPr>
                <w:rFonts w:ascii="Calibri" w:hAnsi="Calibri" w:cs="Calibri"/>
                <w:sz w:val="20"/>
                <w:szCs w:val="20"/>
                <w:highlight w:val="magenta"/>
              </w:rPr>
            </w:pPr>
          </w:p>
        </w:tc>
        <w:tc>
          <w:tcPr>
            <w:tcW w:w="9562" w:type="dxa"/>
            <w:gridSpan w:val="2"/>
          </w:tcPr>
          <w:p w14:paraId="27B78B7A" w14:textId="1D2D00A8" w:rsidR="005964A4" w:rsidRPr="008E6743" w:rsidRDefault="005964A4">
            <w:pPr>
              <w:rPr>
                <w:rFonts w:ascii="Calibri" w:eastAsia="Calibri" w:hAnsi="Calibri" w:cs="Calibri"/>
                <w:color w:val="000000" w:themeColor="text1"/>
                <w:sz w:val="20"/>
                <w:szCs w:val="20"/>
              </w:rPr>
            </w:pPr>
            <w:r w:rsidRPr="008E6743">
              <w:rPr>
                <w:rFonts w:ascii="Calibri" w:eastAsia="Calibri" w:hAnsi="Calibri" w:cs="Calibri"/>
                <w:color w:val="000000" w:themeColor="text1"/>
                <w:sz w:val="20"/>
                <w:szCs w:val="20"/>
              </w:rPr>
              <w:t xml:space="preserve">Our EACPG highlighted different models and capacity for delivering mental health care and support. However, access to perinatal mental health and longer term, trauma informed mental health care (for women who want this) was seen as essential. </w:t>
            </w:r>
          </w:p>
          <w:p w14:paraId="476E9013" w14:textId="77777777" w:rsidR="005964A4" w:rsidRPr="008E6743" w:rsidRDefault="005964A4">
            <w:pPr>
              <w:rPr>
                <w:rFonts w:ascii="Calibri" w:eastAsia="Calibri" w:hAnsi="Calibri" w:cs="Calibri"/>
                <w:b/>
                <w:bCs/>
                <w:color w:val="000000" w:themeColor="text1"/>
                <w:sz w:val="20"/>
                <w:szCs w:val="20"/>
              </w:rPr>
            </w:pPr>
          </w:p>
          <w:p w14:paraId="1EE06FFD" w14:textId="1729457A" w:rsidR="005964A4" w:rsidRPr="008E6743" w:rsidRDefault="00BB1ED9">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The </w:t>
            </w:r>
            <w:r>
              <w:rPr>
                <w:rFonts w:ascii="Calibri" w:hAnsi="Calibri" w:cs="Calibri"/>
                <w:sz w:val="20"/>
                <w:szCs w:val="20"/>
              </w:rPr>
              <w:t xml:space="preserve">Stepping Stones Study </w:t>
            </w:r>
            <w:r w:rsidR="005964A4" w:rsidRPr="008E6743">
              <w:rPr>
                <w:rFonts w:ascii="Calibri" w:eastAsia="Calibri" w:hAnsi="Calibri" w:cs="Calibri"/>
                <w:color w:val="000000" w:themeColor="text1"/>
                <w:sz w:val="20"/>
                <w:szCs w:val="20"/>
              </w:rPr>
              <w:t xml:space="preserve">found that whilst perinatal mental health teams were in place across the country access to support was patchy. Some women could not access mental health support because they were receiving drug treatment services and had an allocated drugs worker. Drugs services were often limited specifically to drug treatment, rather than mental health and wellbeing overall.  </w:t>
            </w:r>
          </w:p>
          <w:p w14:paraId="2334F722" w14:textId="77777777" w:rsidR="005964A4" w:rsidRPr="008E6743" w:rsidRDefault="005964A4">
            <w:pPr>
              <w:pStyle w:val="ListParagraph"/>
              <w:ind w:left="360"/>
              <w:rPr>
                <w:rFonts w:ascii="Calibri" w:eastAsia="Calibri" w:hAnsi="Calibri" w:cs="Calibri"/>
                <w:color w:val="000000" w:themeColor="text1"/>
                <w:sz w:val="20"/>
                <w:szCs w:val="20"/>
              </w:rPr>
            </w:pPr>
          </w:p>
          <w:p w14:paraId="05B01BBC" w14:textId="76F1A140" w:rsidR="005964A4" w:rsidRPr="008E6743" w:rsidRDefault="00B37DDE">
            <w:pPr>
              <w:rPr>
                <w:rFonts w:ascii="Calibri" w:eastAsia="Calibri" w:hAnsi="Calibri" w:cs="Calibri"/>
                <w:color w:val="000000" w:themeColor="text1"/>
                <w:sz w:val="20"/>
                <w:szCs w:val="20"/>
              </w:rPr>
            </w:pPr>
            <w:r w:rsidRPr="008E6743">
              <w:rPr>
                <w:rFonts w:ascii="Calibri" w:eastAsia="Calibri" w:hAnsi="Calibri" w:cs="Calibri"/>
                <w:color w:val="000000" w:themeColor="text1"/>
                <w:sz w:val="20"/>
                <w:szCs w:val="20"/>
              </w:rPr>
              <w:t xml:space="preserve">Staff in focus groups reported that there was often no </w:t>
            </w:r>
            <w:r w:rsidR="005964A4" w:rsidRPr="008E6743">
              <w:rPr>
                <w:rFonts w:ascii="Calibri" w:eastAsia="Calibri" w:hAnsi="Calibri" w:cs="Calibri"/>
                <w:color w:val="000000" w:themeColor="text1"/>
                <w:sz w:val="20"/>
                <w:szCs w:val="20"/>
              </w:rPr>
              <w:t>perinatal mental health support for women who have lost custody of children, and in some areas, very little mental health support</w:t>
            </w:r>
            <w:r w:rsidRPr="008E6743">
              <w:rPr>
                <w:rFonts w:ascii="Calibri" w:eastAsia="Calibri" w:hAnsi="Calibri" w:cs="Calibri"/>
                <w:color w:val="000000" w:themeColor="text1"/>
                <w:sz w:val="20"/>
                <w:szCs w:val="20"/>
              </w:rPr>
              <w:t xml:space="preserve"> in general</w:t>
            </w:r>
            <w:r w:rsidR="005964A4" w:rsidRPr="008E6743">
              <w:rPr>
                <w:rFonts w:ascii="Calibri" w:eastAsia="Calibri" w:hAnsi="Calibri" w:cs="Calibri"/>
                <w:color w:val="000000" w:themeColor="text1"/>
                <w:sz w:val="20"/>
                <w:szCs w:val="20"/>
              </w:rPr>
              <w:t xml:space="preserve">. </w:t>
            </w:r>
          </w:p>
          <w:p w14:paraId="5024BA3C" w14:textId="77777777" w:rsidR="005964A4" w:rsidRPr="008E6743" w:rsidRDefault="005964A4">
            <w:pPr>
              <w:pStyle w:val="ListParagraph"/>
              <w:ind w:left="360"/>
              <w:rPr>
                <w:rFonts w:ascii="Calibri" w:eastAsia="Calibri" w:hAnsi="Calibri" w:cs="Calibri"/>
                <w:i/>
                <w:iCs/>
                <w:color w:val="000000" w:themeColor="text1"/>
                <w:sz w:val="20"/>
                <w:szCs w:val="20"/>
              </w:rPr>
            </w:pPr>
          </w:p>
          <w:p w14:paraId="2C097FD1" w14:textId="77777777" w:rsidR="005964A4" w:rsidRPr="008E6743" w:rsidRDefault="005964A4" w:rsidP="00B37DDE">
            <w:pPr>
              <w:rPr>
                <w:rFonts w:ascii="Calibri" w:eastAsia="Calibri" w:hAnsi="Calibri" w:cs="Calibri"/>
                <w:i/>
                <w:iCs/>
                <w:color w:val="000000" w:themeColor="text1"/>
                <w:sz w:val="20"/>
                <w:szCs w:val="20"/>
              </w:rPr>
            </w:pPr>
            <w:r w:rsidRPr="008E6743">
              <w:rPr>
                <w:rFonts w:ascii="Calibri" w:eastAsia="Calibri" w:hAnsi="Calibri" w:cs="Calibri"/>
                <w:i/>
                <w:iCs/>
                <w:color w:val="000000" w:themeColor="text1"/>
                <w:sz w:val="20"/>
                <w:szCs w:val="20"/>
              </w:rPr>
              <w:t>“</w:t>
            </w:r>
            <w:proofErr w:type="gramStart"/>
            <w:r w:rsidRPr="008E6743">
              <w:rPr>
                <w:rFonts w:ascii="Calibri" w:eastAsia="Calibri" w:hAnsi="Calibri" w:cs="Calibri"/>
                <w:i/>
                <w:iCs/>
                <w:color w:val="000000" w:themeColor="text1"/>
                <w:sz w:val="20"/>
                <w:szCs w:val="20"/>
              </w:rPr>
              <w:t>who</w:t>
            </w:r>
            <w:proofErr w:type="gramEnd"/>
            <w:r w:rsidRPr="008E6743">
              <w:rPr>
                <w:rFonts w:ascii="Calibri" w:eastAsia="Calibri" w:hAnsi="Calibri" w:cs="Calibri"/>
                <w:i/>
                <w:iCs/>
                <w:color w:val="000000" w:themeColor="text1"/>
                <w:sz w:val="20"/>
                <w:szCs w:val="20"/>
              </w:rPr>
              <w:t xml:space="preserve"> looks after her from a mental health perspective if the baby is going to be removed and she can’t actually access perinatal mental health because she has had a child removal?” – </w:t>
            </w:r>
            <w:r w:rsidRPr="008E6743">
              <w:rPr>
                <w:rFonts w:ascii="Calibri" w:eastAsia="Calibri" w:hAnsi="Calibri" w:cs="Calibri"/>
                <w:color w:val="000000" w:themeColor="text1"/>
                <w:sz w:val="20"/>
                <w:szCs w:val="20"/>
              </w:rPr>
              <w:t>Site 1, Focus Group</w:t>
            </w:r>
          </w:p>
          <w:p w14:paraId="03793D9C" w14:textId="77777777" w:rsidR="005964A4" w:rsidRPr="008E6743" w:rsidRDefault="005964A4">
            <w:pPr>
              <w:pStyle w:val="ListParagraph"/>
              <w:rPr>
                <w:rFonts w:ascii="Calibri" w:eastAsia="Calibri" w:hAnsi="Calibri" w:cs="Calibri"/>
                <w:i/>
                <w:iCs/>
                <w:color w:val="000000" w:themeColor="text1"/>
                <w:sz w:val="20"/>
                <w:szCs w:val="20"/>
              </w:rPr>
            </w:pPr>
          </w:p>
          <w:p w14:paraId="5D3D447D" w14:textId="748744AB" w:rsidR="005964A4" w:rsidRPr="008E6743" w:rsidRDefault="005964A4" w:rsidP="00B37DDE">
            <w:pPr>
              <w:rPr>
                <w:rFonts w:ascii="Calibri" w:eastAsia="Calibri" w:hAnsi="Calibri" w:cs="Calibri"/>
                <w:color w:val="000000" w:themeColor="text1"/>
                <w:sz w:val="20"/>
                <w:szCs w:val="20"/>
              </w:rPr>
            </w:pPr>
            <w:r w:rsidRPr="008E6743">
              <w:rPr>
                <w:rFonts w:ascii="Calibri" w:eastAsia="Calibri" w:hAnsi="Calibri" w:cs="Calibri"/>
                <w:i/>
                <w:iCs/>
                <w:color w:val="000000" w:themeColor="text1"/>
                <w:sz w:val="20"/>
                <w:szCs w:val="20"/>
              </w:rPr>
              <w:t xml:space="preserve">“there’s too great a gap between perinatal mental health and perinatal substance misuse. I think that there is a strong argument that there should be some overlap or combination. </w:t>
            </w:r>
            <w:r w:rsidR="00B37DDE" w:rsidRPr="008E6743">
              <w:rPr>
                <w:rFonts w:ascii="Calibri" w:eastAsia="Calibri" w:hAnsi="Calibri" w:cs="Calibri"/>
                <w:i/>
                <w:iCs/>
                <w:color w:val="000000" w:themeColor="text1"/>
                <w:sz w:val="20"/>
                <w:szCs w:val="20"/>
              </w:rPr>
              <w:t>…</w:t>
            </w:r>
            <w:r w:rsidRPr="008E6743">
              <w:rPr>
                <w:rFonts w:ascii="Calibri" w:eastAsia="Calibri" w:hAnsi="Calibri" w:cs="Calibri"/>
                <w:i/>
                <w:iCs/>
                <w:color w:val="000000" w:themeColor="text1"/>
                <w:sz w:val="20"/>
                <w:szCs w:val="20"/>
              </w:rPr>
              <w:t xml:space="preserve">I think that there’s a gap in the provision of maternity-specific psychological interventions before birth that could have a positive impact on women in terms of anxiety, depression, post-traumatic stress disorder and grounding techniques.” – </w:t>
            </w:r>
            <w:r w:rsidRPr="008E6743">
              <w:rPr>
                <w:rFonts w:ascii="Calibri" w:eastAsia="Calibri" w:hAnsi="Calibri" w:cs="Calibri"/>
                <w:color w:val="000000" w:themeColor="text1"/>
                <w:sz w:val="20"/>
                <w:szCs w:val="20"/>
              </w:rPr>
              <w:t xml:space="preserve">Site 1, Addictions Psychiatrist </w:t>
            </w:r>
          </w:p>
        </w:tc>
      </w:tr>
      <w:tr w:rsidR="54EB365D" w14:paraId="639345B8" w14:textId="77777777" w:rsidTr="54EB365D">
        <w:tblPrEx>
          <w:tblLook w:val="06A0" w:firstRow="1" w:lastRow="0" w:firstColumn="1" w:lastColumn="0" w:noHBand="1" w:noVBand="1"/>
        </w:tblPrEx>
        <w:trPr>
          <w:trHeight w:val="300"/>
        </w:trPr>
        <w:tc>
          <w:tcPr>
            <w:tcW w:w="4390" w:type="dxa"/>
          </w:tcPr>
          <w:p w14:paraId="488A560C" w14:textId="76E590A0" w:rsidR="601630CE" w:rsidRDefault="601630CE" w:rsidP="54EB365D">
            <w:pPr>
              <w:rPr>
                <w:rFonts w:ascii="Calibri" w:hAnsi="Calibri" w:cs="Calibri"/>
                <w:sz w:val="20"/>
                <w:szCs w:val="20"/>
                <w:u w:val="single"/>
              </w:rPr>
            </w:pPr>
            <w:r w:rsidRPr="54EB365D">
              <w:rPr>
                <w:rFonts w:ascii="Calibri" w:hAnsi="Calibri" w:cs="Calibri"/>
                <w:sz w:val="20"/>
                <w:szCs w:val="20"/>
                <w:u w:val="single"/>
              </w:rPr>
              <w:t xml:space="preserve">5.9 </w:t>
            </w:r>
            <w:r w:rsidR="710E6F12" w:rsidRPr="54EB365D">
              <w:rPr>
                <w:rFonts w:ascii="Calibri" w:hAnsi="Calibri" w:cs="Calibri"/>
                <w:sz w:val="20"/>
                <w:szCs w:val="20"/>
                <w:u w:val="single"/>
              </w:rPr>
              <w:t>Support for mothers to remain with their baby in the early postnatal period.</w:t>
            </w:r>
          </w:p>
          <w:p w14:paraId="4F58658C" w14:textId="4816D445" w:rsidR="54EB365D" w:rsidRDefault="54EB365D" w:rsidP="54EB365D">
            <w:pPr>
              <w:rPr>
                <w:rFonts w:ascii="Calibri" w:hAnsi="Calibri" w:cs="Calibri"/>
                <w:sz w:val="20"/>
                <w:szCs w:val="20"/>
                <w:u w:val="single"/>
              </w:rPr>
            </w:pPr>
          </w:p>
          <w:p w14:paraId="6F90D244" w14:textId="655839F0" w:rsidR="16725597" w:rsidRDefault="16725597" w:rsidP="54EB365D">
            <w:pPr>
              <w:rPr>
                <w:rFonts w:ascii="Calibri" w:hAnsi="Calibri" w:cs="Calibri"/>
                <w:sz w:val="20"/>
                <w:szCs w:val="20"/>
              </w:rPr>
            </w:pPr>
            <w:r w:rsidRPr="54EB365D">
              <w:rPr>
                <w:rFonts w:ascii="Calibri" w:hAnsi="Calibri" w:cs="Calibri"/>
                <w:sz w:val="20"/>
                <w:szCs w:val="20"/>
              </w:rPr>
              <w:lastRenderedPageBreak/>
              <w:t>Mothers should be supported to remain with their baby in the early postnatal period where possible.</w:t>
            </w:r>
          </w:p>
          <w:p w14:paraId="665F2E6D" w14:textId="46D6ECDC" w:rsidR="54EB365D" w:rsidRDefault="54EB365D" w:rsidP="54EB365D">
            <w:pPr>
              <w:rPr>
                <w:rFonts w:ascii="Calibri" w:hAnsi="Calibri" w:cs="Calibri"/>
                <w:sz w:val="20"/>
                <w:szCs w:val="20"/>
                <w:u w:val="single"/>
              </w:rPr>
            </w:pPr>
          </w:p>
        </w:tc>
        <w:tc>
          <w:tcPr>
            <w:tcW w:w="9562" w:type="dxa"/>
            <w:gridSpan w:val="2"/>
          </w:tcPr>
          <w:p w14:paraId="3BED81F1" w14:textId="2535D257" w:rsidR="0485B4BA" w:rsidRDefault="0485B4BA" w:rsidP="54EB365D">
            <w:pPr>
              <w:rPr>
                <w:rFonts w:ascii="Calibri" w:eastAsia="Calibri" w:hAnsi="Calibri" w:cs="Calibri"/>
                <w:color w:val="000000" w:themeColor="text1"/>
                <w:sz w:val="20"/>
                <w:szCs w:val="20"/>
              </w:rPr>
            </w:pPr>
            <w:r w:rsidRPr="54EB365D">
              <w:rPr>
                <w:rFonts w:ascii="Calibri" w:eastAsia="Calibri" w:hAnsi="Calibri" w:cs="Calibri"/>
                <w:color w:val="000000" w:themeColor="text1"/>
                <w:sz w:val="20"/>
                <w:szCs w:val="20"/>
              </w:rPr>
              <w:lastRenderedPageBreak/>
              <w:t>The EACPG agreed that e</w:t>
            </w:r>
            <w:r w:rsidR="0C65C374" w:rsidRPr="54EB365D">
              <w:rPr>
                <w:rFonts w:ascii="Calibri" w:eastAsia="Calibri" w:hAnsi="Calibri" w:cs="Calibri"/>
                <w:color w:val="000000" w:themeColor="text1"/>
                <w:sz w:val="20"/>
                <w:szCs w:val="20"/>
              </w:rPr>
              <w:t xml:space="preserve">arly postnatal care in the hospital postnatal ward can provide opportunities for women to develop </w:t>
            </w:r>
            <w:r w:rsidR="70E8B8BB" w:rsidRPr="54EB365D">
              <w:rPr>
                <w:rFonts w:ascii="Calibri" w:eastAsia="Calibri" w:hAnsi="Calibri" w:cs="Calibri"/>
                <w:color w:val="000000" w:themeColor="text1"/>
                <w:sz w:val="20"/>
                <w:szCs w:val="20"/>
              </w:rPr>
              <w:t>parenting skills and confidence</w:t>
            </w:r>
            <w:r w:rsidR="4DEE2855" w:rsidRPr="54EB365D">
              <w:rPr>
                <w:rFonts w:ascii="Calibri" w:eastAsia="Calibri" w:hAnsi="Calibri" w:cs="Calibri"/>
                <w:color w:val="000000" w:themeColor="text1"/>
                <w:sz w:val="20"/>
                <w:szCs w:val="20"/>
              </w:rPr>
              <w:t xml:space="preserve"> including e</w:t>
            </w:r>
            <w:r w:rsidR="6100C644" w:rsidRPr="54EB365D">
              <w:rPr>
                <w:rFonts w:ascii="Calibri" w:eastAsia="Calibri" w:hAnsi="Calibri" w:cs="Calibri"/>
                <w:color w:val="000000" w:themeColor="text1"/>
                <w:sz w:val="20"/>
                <w:szCs w:val="20"/>
              </w:rPr>
              <w:t>ducation for breast-feeding supp</w:t>
            </w:r>
            <w:r w:rsidR="72BF1D3D" w:rsidRPr="54EB365D">
              <w:rPr>
                <w:rFonts w:ascii="Calibri" w:eastAsia="Calibri" w:hAnsi="Calibri" w:cs="Calibri"/>
                <w:color w:val="000000" w:themeColor="text1"/>
                <w:sz w:val="20"/>
                <w:szCs w:val="20"/>
              </w:rPr>
              <w:t>ort</w:t>
            </w:r>
            <w:r w:rsidR="6100C644" w:rsidRPr="54EB365D">
              <w:rPr>
                <w:rFonts w:ascii="Calibri" w:eastAsia="Calibri" w:hAnsi="Calibri" w:cs="Calibri"/>
                <w:color w:val="000000" w:themeColor="text1"/>
                <w:sz w:val="20"/>
                <w:szCs w:val="20"/>
              </w:rPr>
              <w:t xml:space="preserve"> and pro</w:t>
            </w:r>
            <w:r w:rsidR="46D655A3" w:rsidRPr="54EB365D">
              <w:rPr>
                <w:rFonts w:ascii="Calibri" w:eastAsia="Calibri" w:hAnsi="Calibri" w:cs="Calibri"/>
                <w:color w:val="000000" w:themeColor="text1"/>
                <w:sz w:val="20"/>
                <w:szCs w:val="20"/>
              </w:rPr>
              <w:t>vision of</w:t>
            </w:r>
            <w:r w:rsidR="6100C644" w:rsidRPr="54EB365D">
              <w:rPr>
                <w:rFonts w:ascii="Calibri" w:eastAsia="Calibri" w:hAnsi="Calibri" w:cs="Calibri"/>
                <w:color w:val="000000" w:themeColor="text1"/>
                <w:sz w:val="20"/>
                <w:szCs w:val="20"/>
              </w:rPr>
              <w:t xml:space="preserve"> emotional support </w:t>
            </w:r>
            <w:r w:rsidR="1B4D6E08" w:rsidRPr="54EB365D">
              <w:rPr>
                <w:rFonts w:ascii="Calibri" w:eastAsia="Calibri" w:hAnsi="Calibri" w:cs="Calibri"/>
                <w:color w:val="000000" w:themeColor="text1"/>
                <w:sz w:val="20"/>
                <w:szCs w:val="20"/>
              </w:rPr>
              <w:t xml:space="preserve">to the mother </w:t>
            </w:r>
            <w:r w:rsidR="6100C644" w:rsidRPr="54EB365D">
              <w:rPr>
                <w:rFonts w:ascii="Calibri" w:eastAsia="Calibri" w:hAnsi="Calibri" w:cs="Calibri"/>
                <w:color w:val="000000" w:themeColor="text1"/>
                <w:sz w:val="20"/>
                <w:szCs w:val="20"/>
              </w:rPr>
              <w:t xml:space="preserve">when </w:t>
            </w:r>
            <w:r w:rsidR="6AEDE1DA" w:rsidRPr="54EB365D">
              <w:rPr>
                <w:rFonts w:ascii="Calibri" w:eastAsia="Calibri" w:hAnsi="Calibri" w:cs="Calibri"/>
                <w:color w:val="000000" w:themeColor="text1"/>
                <w:sz w:val="20"/>
                <w:szCs w:val="20"/>
              </w:rPr>
              <w:t xml:space="preserve">an </w:t>
            </w:r>
            <w:r w:rsidR="6100C644" w:rsidRPr="54EB365D">
              <w:rPr>
                <w:rFonts w:ascii="Calibri" w:eastAsia="Calibri" w:hAnsi="Calibri" w:cs="Calibri"/>
                <w:color w:val="000000" w:themeColor="text1"/>
                <w:sz w:val="20"/>
                <w:szCs w:val="20"/>
              </w:rPr>
              <w:t>infant is given NAS diagnosis and treatment.</w:t>
            </w:r>
          </w:p>
          <w:p w14:paraId="79922616" w14:textId="4DC5B403" w:rsidR="54EB365D" w:rsidRDefault="54EB365D" w:rsidP="54EB365D">
            <w:pPr>
              <w:rPr>
                <w:rFonts w:ascii="Calibri" w:eastAsia="Calibri" w:hAnsi="Calibri" w:cs="Calibri"/>
                <w:color w:val="000000" w:themeColor="text1"/>
                <w:sz w:val="20"/>
                <w:szCs w:val="20"/>
              </w:rPr>
            </w:pPr>
          </w:p>
          <w:p w14:paraId="605E6CB1" w14:textId="255B2453" w:rsidR="31AB7179" w:rsidRDefault="31AB7179" w:rsidP="54EB365D">
            <w:pPr>
              <w:rPr>
                <w:rFonts w:ascii="Calibri" w:eastAsia="Calibri" w:hAnsi="Calibri" w:cs="Calibri"/>
                <w:color w:val="000000" w:themeColor="text1"/>
                <w:sz w:val="20"/>
                <w:szCs w:val="20"/>
              </w:rPr>
            </w:pPr>
            <w:r w:rsidRPr="54EB365D">
              <w:rPr>
                <w:rFonts w:ascii="Calibri" w:eastAsia="Calibri" w:hAnsi="Calibri" w:cs="Calibri"/>
                <w:color w:val="000000" w:themeColor="text1"/>
                <w:sz w:val="20"/>
                <w:szCs w:val="20"/>
              </w:rPr>
              <w:lastRenderedPageBreak/>
              <w:t xml:space="preserve">The </w:t>
            </w:r>
            <w:r w:rsidR="00BB1ED9">
              <w:rPr>
                <w:rFonts w:ascii="Calibri" w:hAnsi="Calibri" w:cs="Calibri"/>
                <w:sz w:val="20"/>
                <w:szCs w:val="20"/>
              </w:rPr>
              <w:t xml:space="preserve">Stepping Stones Study </w:t>
            </w:r>
            <w:r w:rsidRPr="54EB365D">
              <w:rPr>
                <w:rFonts w:ascii="Calibri" w:eastAsia="Calibri" w:hAnsi="Calibri" w:cs="Calibri"/>
                <w:color w:val="000000" w:themeColor="text1"/>
                <w:sz w:val="20"/>
                <w:szCs w:val="20"/>
              </w:rPr>
              <w:t>interviews with women identified both positive and negative experiences of postnatal hospital care.</w:t>
            </w:r>
          </w:p>
          <w:p w14:paraId="0FACB0F9" w14:textId="24997EC8" w:rsidR="24FD1E9B" w:rsidRDefault="24FD1E9B" w:rsidP="54EB365D">
            <w:pPr>
              <w:rPr>
                <w:rFonts w:ascii="Calibri" w:eastAsia="Calibri" w:hAnsi="Calibri" w:cs="Calibri"/>
                <w:i/>
                <w:iCs/>
                <w:color w:val="000000" w:themeColor="text1"/>
                <w:sz w:val="20"/>
                <w:szCs w:val="20"/>
              </w:rPr>
            </w:pPr>
            <w:r w:rsidRPr="54EB365D">
              <w:rPr>
                <w:rFonts w:ascii="Calibri" w:eastAsia="Calibri" w:hAnsi="Calibri" w:cs="Calibri"/>
                <w:i/>
                <w:iCs/>
                <w:color w:val="000000" w:themeColor="text1"/>
                <w:sz w:val="20"/>
                <w:szCs w:val="20"/>
              </w:rPr>
              <w:t>"</w:t>
            </w:r>
            <w:proofErr w:type="gramStart"/>
            <w:r w:rsidRPr="54EB365D">
              <w:rPr>
                <w:rFonts w:ascii="Calibri" w:eastAsia="Calibri" w:hAnsi="Calibri" w:cs="Calibri"/>
                <w:i/>
                <w:iCs/>
                <w:color w:val="000000" w:themeColor="text1"/>
                <w:sz w:val="20"/>
                <w:szCs w:val="20"/>
              </w:rPr>
              <w:t>they</w:t>
            </w:r>
            <w:proofErr w:type="gramEnd"/>
            <w:r w:rsidRPr="54EB365D">
              <w:rPr>
                <w:rFonts w:ascii="Calibri" w:eastAsia="Calibri" w:hAnsi="Calibri" w:cs="Calibri"/>
                <w:i/>
                <w:iCs/>
                <w:color w:val="000000" w:themeColor="text1"/>
                <w:sz w:val="20"/>
                <w:szCs w:val="20"/>
              </w:rPr>
              <w:t xml:space="preserve"> didn’t want me to bond with her" "I was getting conflicting information" re skin to skin. "they’re assuming I’m a drug addict … even if I was, I’ve got a right to bond with my child</w:t>
            </w:r>
            <w:r w:rsidR="7A6F07F4" w:rsidRPr="54EB365D">
              <w:rPr>
                <w:rFonts w:ascii="Calibri" w:eastAsia="Calibri" w:hAnsi="Calibri" w:cs="Calibri"/>
                <w:i/>
                <w:iCs/>
                <w:color w:val="000000" w:themeColor="text1"/>
                <w:sz w:val="20"/>
                <w:szCs w:val="20"/>
              </w:rPr>
              <w:t>" very</w:t>
            </w:r>
            <w:r w:rsidRPr="54EB365D">
              <w:rPr>
                <w:rFonts w:ascii="Calibri" w:eastAsia="Calibri" w:hAnsi="Calibri" w:cs="Calibri"/>
                <w:i/>
                <w:iCs/>
                <w:color w:val="000000" w:themeColor="text1"/>
                <w:sz w:val="20"/>
                <w:szCs w:val="20"/>
              </w:rPr>
              <w:t xml:space="preserve"> judged "Not blatantly" but other moms encouraged to bond. 07Esa</w:t>
            </w:r>
          </w:p>
          <w:p w14:paraId="1EEDB243" w14:textId="05E17740" w:rsidR="54EB365D" w:rsidRDefault="54EB365D" w:rsidP="54EB365D">
            <w:pPr>
              <w:rPr>
                <w:rFonts w:ascii="Calibri" w:eastAsia="Calibri" w:hAnsi="Calibri" w:cs="Calibri"/>
                <w:color w:val="000000" w:themeColor="text1"/>
                <w:sz w:val="20"/>
                <w:szCs w:val="20"/>
              </w:rPr>
            </w:pPr>
          </w:p>
          <w:p w14:paraId="0ADCD3E7" w14:textId="5E86A2BB" w:rsidR="24FD1E9B" w:rsidRDefault="24FD1E9B" w:rsidP="54EB365D">
            <w:pPr>
              <w:rPr>
                <w:rFonts w:ascii="Calibri" w:eastAsia="Calibri" w:hAnsi="Calibri" w:cs="Calibri"/>
                <w:i/>
                <w:iCs/>
                <w:color w:val="000000" w:themeColor="text1"/>
                <w:sz w:val="20"/>
                <w:szCs w:val="20"/>
              </w:rPr>
            </w:pPr>
            <w:r w:rsidRPr="54EB365D">
              <w:rPr>
                <w:rFonts w:ascii="Calibri" w:eastAsia="Calibri" w:hAnsi="Calibri" w:cs="Calibri"/>
                <w:i/>
                <w:iCs/>
                <w:color w:val="000000" w:themeColor="text1"/>
                <w:sz w:val="20"/>
                <w:szCs w:val="20"/>
              </w:rPr>
              <w:t xml:space="preserve">" </w:t>
            </w:r>
            <w:proofErr w:type="gramStart"/>
            <w:r w:rsidRPr="54EB365D">
              <w:rPr>
                <w:rFonts w:ascii="Calibri" w:eastAsia="Calibri" w:hAnsi="Calibri" w:cs="Calibri"/>
                <w:i/>
                <w:iCs/>
                <w:color w:val="000000" w:themeColor="text1"/>
                <w:sz w:val="20"/>
                <w:szCs w:val="20"/>
              </w:rPr>
              <w:t>it</w:t>
            </w:r>
            <w:proofErr w:type="gramEnd"/>
            <w:r w:rsidRPr="54EB365D">
              <w:rPr>
                <w:rFonts w:ascii="Calibri" w:eastAsia="Calibri" w:hAnsi="Calibri" w:cs="Calibri"/>
                <w:i/>
                <w:iCs/>
                <w:color w:val="000000" w:themeColor="text1"/>
                <w:sz w:val="20"/>
                <w:szCs w:val="20"/>
              </w:rPr>
              <w:t xml:space="preserve"> was really nice you know, they supported me" helped her with learning about baby’s care.’ 09Esa</w:t>
            </w:r>
          </w:p>
          <w:p w14:paraId="20723642" w14:textId="74771537" w:rsidR="54EB365D" w:rsidRDefault="54EB365D" w:rsidP="54EB365D">
            <w:pPr>
              <w:rPr>
                <w:rFonts w:ascii="Calibri" w:eastAsia="Calibri" w:hAnsi="Calibri" w:cs="Calibri"/>
                <w:i/>
                <w:iCs/>
                <w:color w:val="000000" w:themeColor="text1"/>
                <w:sz w:val="20"/>
                <w:szCs w:val="20"/>
              </w:rPr>
            </w:pPr>
          </w:p>
          <w:p w14:paraId="64573929" w14:textId="40CED0BC" w:rsidR="24FD1E9B" w:rsidRDefault="24FD1E9B" w:rsidP="54EB365D">
            <w:pPr>
              <w:rPr>
                <w:rFonts w:ascii="Calibri" w:eastAsia="Calibri" w:hAnsi="Calibri" w:cs="Calibri"/>
                <w:color w:val="000000" w:themeColor="text1"/>
                <w:sz w:val="20"/>
                <w:szCs w:val="20"/>
              </w:rPr>
            </w:pPr>
            <w:r w:rsidRPr="54EB365D">
              <w:rPr>
                <w:rFonts w:ascii="Calibri" w:eastAsia="Calibri" w:hAnsi="Calibri" w:cs="Calibri"/>
                <w:color w:val="000000" w:themeColor="text1"/>
                <w:sz w:val="20"/>
                <w:szCs w:val="20"/>
              </w:rPr>
              <w:t xml:space="preserve">Staff in focus groups also highlighted </w:t>
            </w:r>
            <w:r w:rsidR="6B2F59E9" w:rsidRPr="54EB365D">
              <w:rPr>
                <w:rFonts w:ascii="Calibri" w:eastAsia="Calibri" w:hAnsi="Calibri" w:cs="Calibri"/>
                <w:color w:val="000000" w:themeColor="text1"/>
                <w:sz w:val="20"/>
                <w:szCs w:val="20"/>
              </w:rPr>
              <w:t>the importance of supporting mothers in early postnatal ward care</w:t>
            </w:r>
          </w:p>
          <w:p w14:paraId="71465F54" w14:textId="1C8448BD" w:rsidR="54EB365D" w:rsidRDefault="54EB365D" w:rsidP="54EB365D">
            <w:pPr>
              <w:rPr>
                <w:rFonts w:ascii="Calibri" w:eastAsia="Calibri" w:hAnsi="Calibri" w:cs="Calibri"/>
                <w:i/>
                <w:iCs/>
                <w:color w:val="000000" w:themeColor="text1"/>
                <w:sz w:val="20"/>
                <w:szCs w:val="20"/>
              </w:rPr>
            </w:pPr>
          </w:p>
          <w:p w14:paraId="5ABDD0CF" w14:textId="2D4F749C" w:rsidR="24FD1E9B" w:rsidRDefault="24FD1E9B" w:rsidP="54EB365D">
            <w:pPr>
              <w:rPr>
                <w:rFonts w:ascii="Calibri" w:eastAsia="Calibri" w:hAnsi="Calibri" w:cs="Calibri"/>
                <w:i/>
                <w:iCs/>
                <w:color w:val="000000" w:themeColor="text1"/>
                <w:sz w:val="20"/>
                <w:szCs w:val="20"/>
              </w:rPr>
            </w:pPr>
            <w:r w:rsidRPr="54EB365D">
              <w:rPr>
                <w:rFonts w:ascii="Calibri" w:eastAsia="Calibri" w:hAnsi="Calibri" w:cs="Calibri"/>
                <w:i/>
                <w:iCs/>
                <w:color w:val="000000" w:themeColor="text1"/>
                <w:sz w:val="20"/>
                <w:szCs w:val="20"/>
              </w:rPr>
              <w:t xml:space="preserve">“I think women get really good care antenatally and there is lots of services available to them. I think where it </w:t>
            </w:r>
            <w:proofErr w:type="gramStart"/>
            <w:r w:rsidRPr="54EB365D">
              <w:rPr>
                <w:rFonts w:ascii="Calibri" w:eastAsia="Calibri" w:hAnsi="Calibri" w:cs="Calibri"/>
                <w:i/>
                <w:iCs/>
                <w:color w:val="000000" w:themeColor="text1"/>
                <w:sz w:val="20"/>
                <w:szCs w:val="20"/>
              </w:rPr>
              <w:t>falls down</w:t>
            </w:r>
            <w:proofErr w:type="gramEnd"/>
            <w:r w:rsidRPr="54EB365D">
              <w:rPr>
                <w:rFonts w:ascii="Calibri" w:eastAsia="Calibri" w:hAnsi="Calibri" w:cs="Calibri"/>
                <w:i/>
                <w:iCs/>
                <w:color w:val="000000" w:themeColor="text1"/>
                <w:sz w:val="20"/>
                <w:szCs w:val="20"/>
              </w:rPr>
              <w:t xml:space="preserve"> is postnatally, Site 2 specialist midwife </w:t>
            </w:r>
          </w:p>
          <w:p w14:paraId="553287A0" w14:textId="0CB4144E" w:rsidR="24FD1E9B" w:rsidRDefault="24FD1E9B" w:rsidP="54EB365D">
            <w:pPr>
              <w:rPr>
                <w:rFonts w:ascii="Calibri" w:eastAsia="Calibri" w:hAnsi="Calibri" w:cs="Calibri"/>
                <w:i/>
                <w:iCs/>
                <w:color w:val="000000" w:themeColor="text1"/>
                <w:sz w:val="20"/>
                <w:szCs w:val="20"/>
              </w:rPr>
            </w:pPr>
            <w:r w:rsidRPr="54EB365D">
              <w:rPr>
                <w:rFonts w:ascii="Calibri" w:eastAsia="Calibri" w:hAnsi="Calibri" w:cs="Calibri"/>
                <w:i/>
                <w:iCs/>
                <w:color w:val="000000" w:themeColor="text1"/>
                <w:sz w:val="20"/>
                <w:szCs w:val="20"/>
              </w:rPr>
              <w:t xml:space="preserve"> </w:t>
            </w:r>
          </w:p>
          <w:p w14:paraId="18F00050" w14:textId="2221EF1F" w:rsidR="24FD1E9B" w:rsidRDefault="24FD1E9B" w:rsidP="54EB365D">
            <w:pPr>
              <w:rPr>
                <w:rFonts w:ascii="Calibri" w:eastAsia="Calibri" w:hAnsi="Calibri" w:cs="Calibri"/>
                <w:color w:val="000000" w:themeColor="text1"/>
                <w:sz w:val="20"/>
                <w:szCs w:val="20"/>
              </w:rPr>
            </w:pPr>
            <w:r w:rsidRPr="54EB365D">
              <w:rPr>
                <w:rFonts w:ascii="Calibri" w:eastAsia="Calibri" w:hAnsi="Calibri" w:cs="Calibri"/>
                <w:color w:val="000000" w:themeColor="text1"/>
                <w:sz w:val="20"/>
                <w:szCs w:val="20"/>
              </w:rPr>
              <w:t xml:space="preserve">Focus groups found that midwives in different sites provide this (support) differently – but felt </w:t>
            </w:r>
            <w:proofErr w:type="gramStart"/>
            <w:r w:rsidRPr="54EB365D">
              <w:rPr>
                <w:rFonts w:ascii="Calibri" w:eastAsia="Calibri" w:hAnsi="Calibri" w:cs="Calibri"/>
                <w:color w:val="000000" w:themeColor="text1"/>
                <w:sz w:val="20"/>
                <w:szCs w:val="20"/>
              </w:rPr>
              <w:t xml:space="preserve">‘ </w:t>
            </w:r>
            <w:r w:rsidRPr="54EB365D">
              <w:rPr>
                <w:rFonts w:ascii="Calibri" w:eastAsia="Calibri" w:hAnsi="Calibri" w:cs="Calibri"/>
                <w:i/>
                <w:iCs/>
                <w:color w:val="000000" w:themeColor="text1"/>
                <w:sz w:val="20"/>
                <w:szCs w:val="20"/>
              </w:rPr>
              <w:t>this</w:t>
            </w:r>
            <w:proofErr w:type="gramEnd"/>
            <w:r w:rsidRPr="54EB365D">
              <w:rPr>
                <w:rFonts w:ascii="Calibri" w:eastAsia="Calibri" w:hAnsi="Calibri" w:cs="Calibri"/>
                <w:i/>
                <w:iCs/>
                <w:color w:val="000000" w:themeColor="text1"/>
                <w:sz w:val="20"/>
                <w:szCs w:val="20"/>
              </w:rPr>
              <w:t xml:space="preserve"> was really important to build the woman’s confidence in parenting.’  Si</w:t>
            </w:r>
            <w:r w:rsidRPr="54EB365D">
              <w:rPr>
                <w:rFonts w:ascii="Calibri" w:eastAsia="Calibri" w:hAnsi="Calibri" w:cs="Calibri"/>
                <w:color w:val="000000" w:themeColor="text1"/>
                <w:sz w:val="20"/>
                <w:szCs w:val="20"/>
              </w:rPr>
              <w:t>te 3 Focus groups</w:t>
            </w:r>
          </w:p>
          <w:p w14:paraId="0F6A3FCE" w14:textId="3580C876" w:rsidR="54EB365D" w:rsidRDefault="54EB365D" w:rsidP="54EB365D">
            <w:pPr>
              <w:rPr>
                <w:rFonts w:ascii="Calibri" w:eastAsia="Calibri" w:hAnsi="Calibri" w:cs="Calibri"/>
                <w:color w:val="000000" w:themeColor="text1"/>
                <w:sz w:val="20"/>
                <w:szCs w:val="20"/>
              </w:rPr>
            </w:pPr>
          </w:p>
        </w:tc>
      </w:tr>
      <w:tr w:rsidR="007D686B" w:rsidRPr="008E6743" w14:paraId="0B6B0C49" w14:textId="77777777" w:rsidTr="54EB365D">
        <w:tblPrEx>
          <w:tblLook w:val="06A0" w:firstRow="1" w:lastRow="0" w:firstColumn="1" w:lastColumn="0" w:noHBand="1" w:noVBand="1"/>
        </w:tblPrEx>
        <w:trPr>
          <w:trHeight w:val="300"/>
        </w:trPr>
        <w:tc>
          <w:tcPr>
            <w:tcW w:w="4390" w:type="dxa"/>
          </w:tcPr>
          <w:p w14:paraId="555D26FE" w14:textId="1F3056C4" w:rsidR="007D686B" w:rsidRPr="00E031D1" w:rsidRDefault="007D686B">
            <w:pPr>
              <w:rPr>
                <w:rFonts w:ascii="Calibri" w:hAnsi="Calibri" w:cs="Calibri"/>
                <w:b/>
                <w:bCs/>
                <w:sz w:val="20"/>
                <w:szCs w:val="20"/>
                <w:u w:val="single"/>
              </w:rPr>
            </w:pPr>
            <w:r w:rsidRPr="54EB365D">
              <w:rPr>
                <w:rFonts w:ascii="Calibri" w:hAnsi="Calibri" w:cs="Calibri"/>
                <w:sz w:val="20"/>
                <w:szCs w:val="20"/>
                <w:u w:val="single"/>
              </w:rPr>
              <w:lastRenderedPageBreak/>
              <w:t>5.</w:t>
            </w:r>
            <w:r w:rsidR="203C4E51" w:rsidRPr="54EB365D">
              <w:rPr>
                <w:rFonts w:ascii="Calibri" w:hAnsi="Calibri" w:cs="Calibri"/>
                <w:sz w:val="20"/>
                <w:szCs w:val="20"/>
                <w:u w:val="single"/>
              </w:rPr>
              <w:t xml:space="preserve">10 </w:t>
            </w:r>
            <w:r w:rsidRPr="54EB365D">
              <w:rPr>
                <w:rFonts w:ascii="Calibri" w:hAnsi="Calibri" w:cs="Calibri"/>
                <w:sz w:val="20"/>
                <w:szCs w:val="20"/>
                <w:u w:val="single"/>
              </w:rPr>
              <w:t xml:space="preserve">and 8.5 Ongoing support for women whose babies are taken into care. </w:t>
            </w:r>
          </w:p>
          <w:p w14:paraId="04EA0E53" w14:textId="77777777" w:rsidR="007D686B" w:rsidRPr="008E6743" w:rsidRDefault="007D686B">
            <w:pPr>
              <w:rPr>
                <w:rFonts w:ascii="Calibri" w:hAnsi="Calibri" w:cs="Calibri"/>
                <w:sz w:val="20"/>
                <w:szCs w:val="20"/>
                <w:highlight w:val="magenta"/>
              </w:rPr>
            </w:pPr>
          </w:p>
          <w:p w14:paraId="71ADD136" w14:textId="2F4817CE" w:rsidR="007D686B" w:rsidRPr="008E6743" w:rsidRDefault="007D686B">
            <w:pPr>
              <w:rPr>
                <w:rFonts w:ascii="Calibri" w:hAnsi="Calibri" w:cs="Calibri"/>
                <w:sz w:val="20"/>
                <w:szCs w:val="20"/>
                <w:highlight w:val="magenta"/>
              </w:rPr>
            </w:pPr>
            <w:r w:rsidRPr="54EB365D">
              <w:rPr>
                <w:rFonts w:ascii="Calibri" w:hAnsi="Calibri" w:cs="Calibri"/>
                <w:sz w:val="20"/>
                <w:szCs w:val="20"/>
              </w:rPr>
              <w:t xml:space="preserve">All services must provide ongoing support for women whose babies have been </w:t>
            </w:r>
            <w:r w:rsidR="1DB46924" w:rsidRPr="54EB365D">
              <w:rPr>
                <w:rFonts w:ascii="Calibri" w:hAnsi="Calibri" w:cs="Calibri"/>
                <w:sz w:val="20"/>
                <w:szCs w:val="20"/>
              </w:rPr>
              <w:t>removed, independent</w:t>
            </w:r>
            <w:r w:rsidRPr="54EB365D">
              <w:rPr>
                <w:rFonts w:ascii="Calibri" w:hAnsi="Calibri" w:cs="Calibri"/>
                <w:sz w:val="20"/>
                <w:szCs w:val="20"/>
              </w:rPr>
              <w:t xml:space="preserve"> of the baby, this includes individualised care planning and tailored treatment addressing psychological needs.</w:t>
            </w:r>
          </w:p>
        </w:tc>
        <w:tc>
          <w:tcPr>
            <w:tcW w:w="9562" w:type="dxa"/>
            <w:gridSpan w:val="2"/>
          </w:tcPr>
          <w:p w14:paraId="249A02DB" w14:textId="3A2C2528" w:rsidR="00A462A4" w:rsidRPr="008E6743" w:rsidRDefault="37392893" w:rsidP="00A462A4">
            <w:pPr>
              <w:rPr>
                <w:rFonts w:ascii="Calibri" w:eastAsia="Calibri" w:hAnsi="Calibri" w:cs="Calibri"/>
                <w:color w:val="000000" w:themeColor="text1"/>
                <w:sz w:val="20"/>
                <w:szCs w:val="20"/>
              </w:rPr>
            </w:pPr>
            <w:r w:rsidRPr="2287D3B4">
              <w:rPr>
                <w:rFonts w:ascii="Calibri" w:eastAsia="Calibri" w:hAnsi="Calibri" w:cs="Calibri"/>
                <w:color w:val="000000" w:themeColor="text1"/>
                <w:sz w:val="20"/>
                <w:szCs w:val="20"/>
              </w:rPr>
              <w:t>Women who experience removal of their baby are at greater risk of suicide or accidental drug overdose</w:t>
            </w:r>
            <w:r w:rsidR="181B7C48" w:rsidRPr="2287D3B4">
              <w:rPr>
                <w:rFonts w:ascii="Calibri" w:eastAsia="Calibri" w:hAnsi="Calibri" w:cs="Calibri"/>
                <w:color w:val="000000" w:themeColor="text1"/>
                <w:sz w:val="20"/>
                <w:szCs w:val="20"/>
              </w:rPr>
              <w:t xml:space="preserve"> (3)</w:t>
            </w:r>
            <w:r w:rsidRPr="2287D3B4">
              <w:rPr>
                <w:rFonts w:ascii="Calibri" w:eastAsia="Calibri" w:hAnsi="Calibri" w:cs="Calibri"/>
                <w:color w:val="000000" w:themeColor="text1"/>
                <w:sz w:val="20"/>
                <w:szCs w:val="20"/>
              </w:rPr>
              <w:t xml:space="preserve">. </w:t>
            </w:r>
            <w:r w:rsidR="4D7548B2" w:rsidRPr="2287D3B4">
              <w:rPr>
                <w:rFonts w:ascii="Calibri" w:eastAsia="Calibri" w:hAnsi="Calibri" w:cs="Calibri"/>
                <w:color w:val="000000" w:themeColor="text1"/>
                <w:sz w:val="20"/>
                <w:szCs w:val="20"/>
              </w:rPr>
              <w:t xml:space="preserve">The scoping review found that there was a lack of guidance and recommendations around the specific support to be provided to women whose babies are taken into care. </w:t>
            </w:r>
          </w:p>
          <w:p w14:paraId="436C3FC9" w14:textId="77777777" w:rsidR="00A462A4" w:rsidRPr="008E6743" w:rsidRDefault="00A462A4" w:rsidP="00A462A4">
            <w:pPr>
              <w:rPr>
                <w:rFonts w:ascii="Calibri" w:eastAsia="Calibri" w:hAnsi="Calibri" w:cs="Calibri"/>
                <w:color w:val="000000" w:themeColor="text1"/>
                <w:sz w:val="20"/>
                <w:szCs w:val="20"/>
              </w:rPr>
            </w:pPr>
          </w:p>
          <w:p w14:paraId="56BA04CA" w14:textId="067794DF" w:rsidR="007D686B" w:rsidRPr="008E6743" w:rsidRDefault="007D686B">
            <w:pPr>
              <w:rPr>
                <w:rFonts w:ascii="Calibri" w:eastAsia="Calibri" w:hAnsi="Calibri" w:cs="Calibri"/>
                <w:color w:val="000000" w:themeColor="text1"/>
                <w:sz w:val="20"/>
                <w:szCs w:val="20"/>
              </w:rPr>
            </w:pPr>
            <w:r w:rsidRPr="008E6743">
              <w:rPr>
                <w:rFonts w:ascii="Calibri" w:eastAsia="Calibri" w:hAnsi="Calibri" w:cs="Calibri"/>
                <w:color w:val="000000" w:themeColor="text1"/>
                <w:sz w:val="20"/>
                <w:szCs w:val="20"/>
              </w:rPr>
              <w:t>Our EACPG, and evidence from the focus groups with practitioners identified that service involvement with women whose babies have been taken into care is primarily focused upon the needs and protection of the baby, and not on the women’s health and mental well-being. Women in the study whose babies were taken into care reported relapsing, suicidal ideation, and attempts.</w:t>
            </w:r>
          </w:p>
          <w:p w14:paraId="395693D2" w14:textId="77777777" w:rsidR="007D686B" w:rsidRPr="008E6743" w:rsidRDefault="007D686B">
            <w:pPr>
              <w:rPr>
                <w:rFonts w:ascii="Calibri" w:eastAsia="Calibri" w:hAnsi="Calibri" w:cs="Calibri"/>
                <w:color w:val="000000" w:themeColor="text1"/>
                <w:sz w:val="20"/>
                <w:szCs w:val="20"/>
              </w:rPr>
            </w:pPr>
          </w:p>
          <w:p w14:paraId="4971C258" w14:textId="77777777" w:rsidR="007D686B" w:rsidRPr="008E6743" w:rsidRDefault="007D686B" w:rsidP="00A462A4">
            <w:pPr>
              <w:rPr>
                <w:rFonts w:ascii="Calibri" w:eastAsia="Calibri" w:hAnsi="Calibri" w:cs="Calibri"/>
                <w:i/>
                <w:iCs/>
                <w:color w:val="000000" w:themeColor="text1"/>
                <w:sz w:val="20"/>
                <w:szCs w:val="20"/>
              </w:rPr>
            </w:pPr>
            <w:r w:rsidRPr="008E6743">
              <w:rPr>
                <w:rFonts w:ascii="Calibri" w:eastAsia="Calibri" w:hAnsi="Calibri" w:cs="Calibri"/>
                <w:i/>
                <w:iCs/>
                <w:color w:val="000000" w:themeColor="text1"/>
                <w:sz w:val="20"/>
                <w:szCs w:val="20"/>
              </w:rPr>
              <w:t xml:space="preserve">"what’s the next thing I try?  </w:t>
            </w:r>
            <w:r w:rsidRPr="00E031D1">
              <w:rPr>
                <w:rFonts w:ascii="Calibri" w:eastAsia="Calibri" w:hAnsi="Calibri" w:cs="Calibri"/>
                <w:i/>
                <w:iCs/>
                <w:color w:val="000000" w:themeColor="text1"/>
                <w:sz w:val="20"/>
                <w:szCs w:val="20"/>
              </w:rPr>
              <w:t>I don’t want to wake up, d’you know what I mean.  And I’m not wanting that happening…I was on the bridge.  I just felt so hopeless</w:t>
            </w:r>
            <w:r w:rsidRPr="008E6743">
              <w:rPr>
                <w:rFonts w:ascii="Calibri" w:eastAsia="Calibri" w:hAnsi="Calibri" w:cs="Calibri"/>
                <w:i/>
                <w:iCs/>
                <w:color w:val="000000" w:themeColor="text1"/>
                <w:sz w:val="20"/>
                <w:szCs w:val="20"/>
              </w:rPr>
              <w:t xml:space="preserve">." </w:t>
            </w:r>
            <w:r w:rsidRPr="008E6743">
              <w:rPr>
                <w:rFonts w:ascii="Calibri" w:eastAsia="Calibri" w:hAnsi="Calibri" w:cs="Calibri"/>
                <w:color w:val="000000" w:themeColor="text1"/>
                <w:sz w:val="20"/>
                <w:szCs w:val="20"/>
              </w:rPr>
              <w:t>(03_P12_LGc)</w:t>
            </w:r>
          </w:p>
          <w:p w14:paraId="2C3988C1" w14:textId="77777777" w:rsidR="007D686B" w:rsidRPr="008E6743" w:rsidRDefault="007D686B">
            <w:pPr>
              <w:pStyle w:val="ListParagraph"/>
              <w:rPr>
                <w:rFonts w:ascii="Calibri" w:eastAsia="Calibri" w:hAnsi="Calibri" w:cs="Calibri"/>
                <w:i/>
                <w:iCs/>
                <w:color w:val="000000" w:themeColor="text1"/>
                <w:sz w:val="20"/>
                <w:szCs w:val="20"/>
              </w:rPr>
            </w:pPr>
          </w:p>
          <w:p w14:paraId="36402556" w14:textId="77777777" w:rsidR="007D686B" w:rsidRPr="008E6743" w:rsidRDefault="007D686B" w:rsidP="00A462A4">
            <w:pPr>
              <w:rPr>
                <w:rFonts w:ascii="Calibri" w:eastAsia="Calibri" w:hAnsi="Calibri" w:cs="Calibri"/>
                <w:color w:val="000000" w:themeColor="text1"/>
                <w:sz w:val="20"/>
                <w:szCs w:val="20"/>
              </w:rPr>
            </w:pPr>
            <w:r w:rsidRPr="008E6743">
              <w:rPr>
                <w:rFonts w:ascii="Calibri" w:eastAsia="Calibri" w:hAnsi="Calibri" w:cs="Calibri"/>
                <w:i/>
                <w:iCs/>
                <w:color w:val="000000" w:themeColor="text1"/>
                <w:sz w:val="20"/>
                <w:szCs w:val="20"/>
              </w:rPr>
              <w:t>“'what they [social work] say to me is, ‘</w:t>
            </w:r>
            <w:r w:rsidRPr="00E031D1">
              <w:rPr>
                <w:rFonts w:ascii="Calibri" w:eastAsia="Calibri" w:hAnsi="Calibri" w:cs="Calibri"/>
                <w:i/>
                <w:iCs/>
                <w:color w:val="000000" w:themeColor="text1"/>
                <w:sz w:val="20"/>
                <w:szCs w:val="20"/>
              </w:rPr>
              <w:t>We’re not there for you, we’re there for [daughter].</w:t>
            </w:r>
            <w:r w:rsidRPr="008E6743">
              <w:rPr>
                <w:rFonts w:ascii="Calibri" w:eastAsia="Calibri" w:hAnsi="Calibri" w:cs="Calibri"/>
                <w:i/>
                <w:iCs/>
                <w:color w:val="000000" w:themeColor="text1"/>
                <w:sz w:val="20"/>
                <w:szCs w:val="20"/>
              </w:rPr>
              <w:t xml:space="preserve">’ </w:t>
            </w:r>
            <w:proofErr w:type="gramStart"/>
            <w:r w:rsidRPr="008E6743">
              <w:rPr>
                <w:rFonts w:ascii="Calibri" w:eastAsia="Calibri" w:hAnsi="Calibri" w:cs="Calibri"/>
                <w:i/>
                <w:iCs/>
                <w:color w:val="000000" w:themeColor="text1"/>
                <w:sz w:val="20"/>
                <w:szCs w:val="20"/>
              </w:rPr>
              <w:t>So</w:t>
            </w:r>
            <w:proofErr w:type="gramEnd"/>
            <w:r w:rsidRPr="008E6743">
              <w:rPr>
                <w:rFonts w:ascii="Calibri" w:eastAsia="Calibri" w:hAnsi="Calibri" w:cs="Calibri"/>
                <w:i/>
                <w:iCs/>
                <w:color w:val="000000" w:themeColor="text1"/>
                <w:sz w:val="20"/>
                <w:szCs w:val="20"/>
              </w:rPr>
              <w:t xml:space="preserve"> it’s like, ‘Well, what support have I got?’ I have none now.' </w:t>
            </w:r>
            <w:r w:rsidRPr="008E6743">
              <w:rPr>
                <w:rFonts w:ascii="Calibri" w:eastAsia="Calibri" w:hAnsi="Calibri" w:cs="Calibri"/>
                <w:color w:val="000000" w:themeColor="text1"/>
                <w:sz w:val="20"/>
                <w:szCs w:val="20"/>
              </w:rPr>
              <w:t>(02_P5_SLe)</w:t>
            </w:r>
            <w:r w:rsidRPr="008E6743">
              <w:rPr>
                <w:rFonts w:ascii="Calibri" w:eastAsia="Calibri" w:hAnsi="Calibri" w:cs="Calibri"/>
                <w:i/>
                <w:iCs/>
                <w:color w:val="000000" w:themeColor="text1"/>
                <w:sz w:val="20"/>
                <w:szCs w:val="20"/>
              </w:rPr>
              <w:t xml:space="preserve"> </w:t>
            </w:r>
          </w:p>
          <w:p w14:paraId="55E52A2F" w14:textId="77777777" w:rsidR="007D686B" w:rsidRPr="008E6743" w:rsidRDefault="007D686B">
            <w:pPr>
              <w:pStyle w:val="ListParagraph"/>
              <w:rPr>
                <w:rFonts w:ascii="Calibri" w:eastAsia="Calibri" w:hAnsi="Calibri" w:cs="Calibri"/>
                <w:color w:val="000000" w:themeColor="text1"/>
                <w:sz w:val="20"/>
                <w:szCs w:val="20"/>
              </w:rPr>
            </w:pPr>
          </w:p>
          <w:p w14:paraId="53903406" w14:textId="3F5DC458" w:rsidR="007D686B" w:rsidRPr="00E031D1" w:rsidRDefault="00E031D1">
            <w:pPr>
              <w:rPr>
                <w:rFonts w:ascii="Calibri" w:eastAsia="Calibri" w:hAnsi="Calibri" w:cs="Calibri"/>
                <w:color w:val="000000" w:themeColor="text1"/>
                <w:sz w:val="20"/>
                <w:szCs w:val="20"/>
              </w:rPr>
            </w:pPr>
            <w:r w:rsidRPr="00E031D1">
              <w:rPr>
                <w:rFonts w:ascii="Calibri" w:eastAsia="Calibri" w:hAnsi="Calibri" w:cs="Calibri"/>
                <w:color w:val="000000" w:themeColor="text1"/>
                <w:sz w:val="20"/>
                <w:szCs w:val="20"/>
              </w:rPr>
              <w:t>Staff in focus groups confirmed the women’s perceptions and expressed concerns about gaps or potential gaps in services for these women.</w:t>
            </w:r>
          </w:p>
          <w:p w14:paraId="5E28BA0C" w14:textId="77777777" w:rsidR="007D686B" w:rsidRPr="008E6743" w:rsidRDefault="007D686B">
            <w:pPr>
              <w:pStyle w:val="ListParagraph"/>
              <w:rPr>
                <w:rFonts w:ascii="Calibri" w:eastAsia="Calibri" w:hAnsi="Calibri" w:cs="Calibri"/>
                <w:color w:val="000000" w:themeColor="text1"/>
                <w:sz w:val="20"/>
                <w:szCs w:val="20"/>
              </w:rPr>
            </w:pPr>
          </w:p>
          <w:p w14:paraId="5B763F77" w14:textId="77777777" w:rsidR="007D686B" w:rsidRPr="008E6743" w:rsidRDefault="007D686B" w:rsidP="00A462A4">
            <w:pPr>
              <w:rPr>
                <w:rFonts w:ascii="Calibri" w:eastAsia="Calibri" w:hAnsi="Calibri" w:cs="Calibri"/>
                <w:i/>
                <w:iCs/>
                <w:color w:val="000000" w:themeColor="text1"/>
                <w:sz w:val="20"/>
                <w:szCs w:val="20"/>
              </w:rPr>
            </w:pPr>
            <w:r w:rsidRPr="008E6743">
              <w:rPr>
                <w:rFonts w:ascii="Calibri" w:eastAsia="Calibri" w:hAnsi="Calibri" w:cs="Calibri"/>
                <w:i/>
                <w:iCs/>
                <w:color w:val="000000" w:themeColor="text1"/>
                <w:sz w:val="20"/>
                <w:szCs w:val="20"/>
              </w:rPr>
              <w:t xml:space="preserve">“I think women get really good care antenatally and there is lots of services available to them. I think where it falls down is postnatally, especially for those women who go through care proceedings and their babies, for whatever </w:t>
            </w:r>
            <w:r w:rsidRPr="008E6743">
              <w:rPr>
                <w:rFonts w:ascii="Calibri" w:eastAsia="Calibri" w:hAnsi="Calibri" w:cs="Calibri"/>
                <w:i/>
                <w:iCs/>
                <w:color w:val="000000" w:themeColor="text1"/>
                <w:sz w:val="20"/>
                <w:szCs w:val="20"/>
              </w:rPr>
              <w:lastRenderedPageBreak/>
              <w:t>reason, are removed into foster care, I think still</w:t>
            </w:r>
            <w:r w:rsidRPr="00776C04">
              <w:rPr>
                <w:rFonts w:ascii="Calibri" w:eastAsia="Calibri" w:hAnsi="Calibri" w:cs="Calibri"/>
                <w:i/>
                <w:iCs/>
                <w:color w:val="000000" w:themeColor="text1"/>
                <w:sz w:val="20"/>
                <w:szCs w:val="20"/>
              </w:rPr>
              <w:t xml:space="preserve">, very </w:t>
            </w:r>
            <w:proofErr w:type="gramStart"/>
            <w:r w:rsidRPr="00776C04">
              <w:rPr>
                <w:rFonts w:ascii="Calibri" w:eastAsia="Calibri" w:hAnsi="Calibri" w:cs="Calibri"/>
                <w:i/>
                <w:iCs/>
                <w:color w:val="000000" w:themeColor="text1"/>
                <w:sz w:val="20"/>
                <w:szCs w:val="20"/>
              </w:rPr>
              <w:t>much</w:t>
            </w:r>
            <w:proofErr w:type="gramEnd"/>
            <w:r w:rsidRPr="00776C04">
              <w:rPr>
                <w:rFonts w:ascii="Calibri" w:eastAsia="Calibri" w:hAnsi="Calibri" w:cs="Calibri"/>
                <w:i/>
                <w:iCs/>
                <w:color w:val="000000" w:themeColor="text1"/>
                <w:sz w:val="20"/>
                <w:szCs w:val="20"/>
              </w:rPr>
              <w:t xml:space="preserve"> services seem to follow the baby and the woman just you know, gets well (dropped)– </w:t>
            </w:r>
            <w:r w:rsidRPr="00776C04">
              <w:rPr>
                <w:rFonts w:ascii="Calibri" w:eastAsia="Calibri" w:hAnsi="Calibri" w:cs="Calibri"/>
                <w:color w:val="000000" w:themeColor="text1"/>
                <w:sz w:val="20"/>
                <w:szCs w:val="20"/>
              </w:rPr>
              <w:t>Site 2, Specialist</w:t>
            </w:r>
            <w:r w:rsidRPr="008E6743">
              <w:rPr>
                <w:rFonts w:ascii="Calibri" w:eastAsia="Calibri" w:hAnsi="Calibri" w:cs="Calibri"/>
                <w:color w:val="000000" w:themeColor="text1"/>
                <w:sz w:val="20"/>
                <w:szCs w:val="20"/>
              </w:rPr>
              <w:t xml:space="preserve"> midwife </w:t>
            </w:r>
          </w:p>
          <w:p w14:paraId="626DA1A7" w14:textId="77777777" w:rsidR="007D686B" w:rsidRPr="008E6743" w:rsidRDefault="007D686B">
            <w:pPr>
              <w:pStyle w:val="ListParagraph"/>
              <w:rPr>
                <w:rFonts w:ascii="Calibri" w:eastAsia="Calibri" w:hAnsi="Calibri" w:cs="Calibri"/>
                <w:i/>
                <w:iCs/>
                <w:color w:val="000000" w:themeColor="text1"/>
                <w:sz w:val="20"/>
                <w:szCs w:val="20"/>
              </w:rPr>
            </w:pPr>
          </w:p>
          <w:p w14:paraId="6F7CCA24" w14:textId="1E0B9E4F" w:rsidR="007D686B" w:rsidRPr="008E6743" w:rsidRDefault="007D686B" w:rsidP="00A462A4">
            <w:pPr>
              <w:rPr>
                <w:rFonts w:ascii="Calibri" w:hAnsi="Calibri" w:cs="Calibri"/>
                <w:sz w:val="20"/>
                <w:szCs w:val="20"/>
              </w:rPr>
            </w:pPr>
            <w:r w:rsidRPr="008E6743">
              <w:rPr>
                <w:rFonts w:ascii="Calibri" w:hAnsi="Calibri" w:cs="Calibri"/>
                <w:sz w:val="20"/>
                <w:szCs w:val="20"/>
              </w:rPr>
              <w:t>“</w:t>
            </w:r>
            <w:r w:rsidR="00A462A4" w:rsidRPr="008E6743">
              <w:rPr>
                <w:rFonts w:ascii="Calibri" w:hAnsi="Calibri" w:cs="Calibri"/>
                <w:sz w:val="20"/>
                <w:szCs w:val="20"/>
              </w:rPr>
              <w:t>(</w:t>
            </w:r>
            <w:r w:rsidRPr="008E6743">
              <w:rPr>
                <w:rFonts w:ascii="Calibri" w:hAnsi="Calibri" w:cs="Calibri"/>
                <w:i/>
                <w:iCs/>
                <w:sz w:val="20"/>
                <w:szCs w:val="20"/>
              </w:rPr>
              <w:t>the</w:t>
            </w:r>
            <w:r w:rsidR="00A462A4" w:rsidRPr="008E6743">
              <w:rPr>
                <w:rFonts w:ascii="Calibri" w:hAnsi="Calibri" w:cs="Calibri"/>
                <w:i/>
                <w:iCs/>
                <w:sz w:val="20"/>
                <w:szCs w:val="20"/>
              </w:rPr>
              <w:t>re is a)</w:t>
            </w:r>
            <w:r w:rsidRPr="008E6743">
              <w:rPr>
                <w:rFonts w:ascii="Calibri" w:hAnsi="Calibri" w:cs="Calibri"/>
                <w:i/>
                <w:iCs/>
                <w:sz w:val="20"/>
                <w:szCs w:val="20"/>
              </w:rPr>
              <w:t xml:space="preserve"> distinction between women who lose their babies and women who keep them. </w:t>
            </w:r>
            <w:proofErr w:type="gramStart"/>
            <w:r w:rsidRPr="008E6743">
              <w:rPr>
                <w:rFonts w:ascii="Calibri" w:hAnsi="Calibri" w:cs="Calibri"/>
                <w:i/>
                <w:iCs/>
                <w:sz w:val="20"/>
                <w:szCs w:val="20"/>
              </w:rPr>
              <w:t>Whereas,</w:t>
            </w:r>
            <w:proofErr w:type="gramEnd"/>
            <w:r w:rsidRPr="008E6743">
              <w:rPr>
                <w:rFonts w:ascii="Calibri" w:hAnsi="Calibri" w:cs="Calibri"/>
                <w:i/>
                <w:iCs/>
                <w:sz w:val="20"/>
                <w:szCs w:val="20"/>
              </w:rPr>
              <w:t xml:space="preserve"> one set can access perinatal mental health and the others don’t. Also, once a woman has delivered, she is considered vulnerable if she keeps her baby and would have a right to housing. With the other person, four days after pregnancy, you’re just number 27 on the homeless </w:t>
            </w:r>
            <w:proofErr w:type="gramStart"/>
            <w:r w:rsidRPr="008E6743">
              <w:rPr>
                <w:rFonts w:ascii="Calibri" w:hAnsi="Calibri" w:cs="Calibri"/>
                <w:i/>
                <w:iCs/>
                <w:sz w:val="20"/>
                <w:szCs w:val="20"/>
              </w:rPr>
              <w:t>( list</w:t>
            </w:r>
            <w:proofErr w:type="gramEnd"/>
            <w:r w:rsidRPr="008E6743">
              <w:rPr>
                <w:rFonts w:ascii="Calibri" w:hAnsi="Calibri" w:cs="Calibri"/>
                <w:i/>
                <w:iCs/>
                <w:sz w:val="20"/>
                <w:szCs w:val="20"/>
              </w:rPr>
              <w:t>)</w:t>
            </w:r>
            <w:r w:rsidRPr="008E6743">
              <w:rPr>
                <w:rFonts w:ascii="Calibri" w:hAnsi="Calibri" w:cs="Calibri"/>
                <w:sz w:val="20"/>
                <w:szCs w:val="20"/>
              </w:rPr>
              <w:t>– Site 1 Addictions Psychiatrist</w:t>
            </w:r>
          </w:p>
          <w:p w14:paraId="2163C436" w14:textId="77777777" w:rsidR="007D686B" w:rsidRPr="008E6743" w:rsidRDefault="007D686B">
            <w:pPr>
              <w:pStyle w:val="ListParagraph"/>
              <w:rPr>
                <w:rFonts w:ascii="Calibri" w:eastAsia="Calibri" w:hAnsi="Calibri" w:cs="Calibri"/>
                <w:i/>
                <w:iCs/>
                <w:color w:val="000000" w:themeColor="text1"/>
                <w:sz w:val="20"/>
                <w:szCs w:val="20"/>
              </w:rPr>
            </w:pPr>
          </w:p>
        </w:tc>
      </w:tr>
      <w:tr w:rsidR="00BE27F5" w:rsidRPr="008E6743" w14:paraId="11E2AE59" w14:textId="77777777" w:rsidTr="006F5C63">
        <w:tblPrEx>
          <w:tblLook w:val="06A0" w:firstRow="1" w:lastRow="0" w:firstColumn="1" w:lastColumn="0" w:noHBand="1" w:noVBand="1"/>
        </w:tblPrEx>
        <w:trPr>
          <w:trHeight w:val="300"/>
        </w:trPr>
        <w:tc>
          <w:tcPr>
            <w:tcW w:w="4390" w:type="dxa"/>
          </w:tcPr>
          <w:p w14:paraId="7D1E73F8" w14:textId="11184A62" w:rsidR="00BE27F5" w:rsidRPr="008E6743" w:rsidRDefault="00A462A4">
            <w:pPr>
              <w:rPr>
                <w:rFonts w:ascii="Calibri" w:hAnsi="Calibri" w:cs="Calibri"/>
                <w:b/>
                <w:bCs/>
                <w:sz w:val="20"/>
                <w:szCs w:val="20"/>
              </w:rPr>
            </w:pPr>
            <w:r w:rsidRPr="008E6743">
              <w:rPr>
                <w:rFonts w:ascii="Calibri" w:hAnsi="Calibri" w:cs="Calibri"/>
                <w:b/>
                <w:bCs/>
                <w:sz w:val="20"/>
                <w:szCs w:val="20"/>
              </w:rPr>
              <w:lastRenderedPageBreak/>
              <w:t xml:space="preserve">Key </w:t>
            </w:r>
            <w:r w:rsidR="00BE27F5" w:rsidRPr="008E6743">
              <w:rPr>
                <w:rFonts w:ascii="Calibri" w:hAnsi="Calibri" w:cs="Calibri"/>
                <w:b/>
                <w:bCs/>
                <w:sz w:val="20"/>
                <w:szCs w:val="20"/>
              </w:rPr>
              <w:t>Requirement 6</w:t>
            </w:r>
            <w:r w:rsidR="001A1D77">
              <w:rPr>
                <w:rFonts w:ascii="Calibri" w:hAnsi="Calibri" w:cs="Calibri"/>
                <w:b/>
                <w:bCs/>
                <w:sz w:val="20"/>
                <w:szCs w:val="20"/>
              </w:rPr>
              <w:t>:</w:t>
            </w:r>
            <w:r w:rsidR="00BE27F5" w:rsidRPr="008E6743">
              <w:rPr>
                <w:rFonts w:ascii="Calibri" w:hAnsi="Calibri" w:cs="Calibri"/>
                <w:b/>
                <w:bCs/>
                <w:sz w:val="20"/>
                <w:szCs w:val="20"/>
              </w:rPr>
              <w:t xml:space="preserve"> Accessibility</w:t>
            </w:r>
          </w:p>
        </w:tc>
        <w:tc>
          <w:tcPr>
            <w:tcW w:w="4011" w:type="dxa"/>
          </w:tcPr>
          <w:p w14:paraId="1453E037" w14:textId="77777777" w:rsidR="00BE27F5" w:rsidRPr="008E6743" w:rsidRDefault="00BE27F5">
            <w:pPr>
              <w:rPr>
                <w:rFonts w:ascii="Calibri" w:hAnsi="Calibri" w:cs="Calibri"/>
                <w:sz w:val="20"/>
                <w:szCs w:val="20"/>
                <w:u w:val="single"/>
              </w:rPr>
            </w:pPr>
          </w:p>
        </w:tc>
        <w:tc>
          <w:tcPr>
            <w:tcW w:w="5551" w:type="dxa"/>
          </w:tcPr>
          <w:p w14:paraId="70CD5FD7" w14:textId="77777777" w:rsidR="00BE27F5" w:rsidRPr="008E6743" w:rsidRDefault="00BE27F5">
            <w:pPr>
              <w:rPr>
                <w:rFonts w:ascii="Calibri" w:hAnsi="Calibri" w:cs="Calibri"/>
                <w:b/>
                <w:bCs/>
                <w:sz w:val="20"/>
                <w:szCs w:val="20"/>
              </w:rPr>
            </w:pPr>
          </w:p>
        </w:tc>
      </w:tr>
      <w:tr w:rsidR="00BA21F1" w:rsidRPr="008E6743" w14:paraId="127FB027" w14:textId="77777777" w:rsidTr="54EB365D">
        <w:tblPrEx>
          <w:tblLook w:val="06A0" w:firstRow="1" w:lastRow="0" w:firstColumn="1" w:lastColumn="0" w:noHBand="1" w:noVBand="1"/>
        </w:tblPrEx>
        <w:trPr>
          <w:trHeight w:val="300"/>
        </w:trPr>
        <w:tc>
          <w:tcPr>
            <w:tcW w:w="4390" w:type="dxa"/>
          </w:tcPr>
          <w:p w14:paraId="2B6C190D" w14:textId="77777777" w:rsidR="00BA21F1" w:rsidRPr="001A1D77" w:rsidRDefault="00BA21F1">
            <w:pPr>
              <w:rPr>
                <w:rFonts w:ascii="Calibri" w:hAnsi="Calibri" w:cs="Calibri"/>
                <w:sz w:val="20"/>
                <w:szCs w:val="20"/>
                <w:u w:val="single"/>
              </w:rPr>
            </w:pPr>
            <w:r w:rsidRPr="001A1D77">
              <w:rPr>
                <w:rFonts w:ascii="Calibri" w:hAnsi="Calibri" w:cs="Calibri"/>
                <w:sz w:val="20"/>
                <w:szCs w:val="20"/>
                <w:u w:val="single"/>
              </w:rPr>
              <w:t>6.1 Community Hubs</w:t>
            </w:r>
          </w:p>
          <w:p w14:paraId="013F2DE2" w14:textId="77777777" w:rsidR="00BA21F1" w:rsidRPr="008E6743" w:rsidRDefault="00BA21F1">
            <w:pPr>
              <w:rPr>
                <w:rFonts w:ascii="Calibri" w:eastAsia="Calibri" w:hAnsi="Calibri" w:cs="Calibri"/>
                <w:color w:val="000000" w:themeColor="text1"/>
                <w:sz w:val="20"/>
                <w:szCs w:val="20"/>
              </w:rPr>
            </w:pPr>
          </w:p>
          <w:p w14:paraId="40474DE5" w14:textId="21E7801A" w:rsidR="00BA21F1" w:rsidRPr="008E6743" w:rsidRDefault="00BA21F1">
            <w:pPr>
              <w:rPr>
                <w:rFonts w:ascii="Calibri" w:hAnsi="Calibri" w:cs="Calibri"/>
                <w:sz w:val="20"/>
                <w:szCs w:val="20"/>
              </w:rPr>
            </w:pPr>
            <w:r w:rsidRPr="008E6743">
              <w:rPr>
                <w:rFonts w:ascii="Calibri" w:eastAsia="Calibri" w:hAnsi="Calibri" w:cs="Calibri"/>
                <w:color w:val="000000" w:themeColor="text1"/>
                <w:sz w:val="20"/>
                <w:szCs w:val="20"/>
              </w:rPr>
              <w:t xml:space="preserve">Women should be able to access a range of services and professionals in one easily accessible location.  </w:t>
            </w:r>
          </w:p>
        </w:tc>
        <w:tc>
          <w:tcPr>
            <w:tcW w:w="9562" w:type="dxa"/>
            <w:gridSpan w:val="2"/>
          </w:tcPr>
          <w:p w14:paraId="791318C3" w14:textId="208C6176" w:rsidR="00BA21F1" w:rsidRPr="008E6743" w:rsidRDefault="639F0CB0">
            <w:pPr>
              <w:rPr>
                <w:rFonts w:ascii="Calibri" w:hAnsi="Calibri" w:cs="Calibri"/>
                <w:sz w:val="20"/>
                <w:szCs w:val="20"/>
              </w:rPr>
            </w:pPr>
            <w:r w:rsidRPr="2287D3B4">
              <w:rPr>
                <w:rFonts w:ascii="Calibri" w:hAnsi="Calibri" w:cs="Calibri"/>
                <w:sz w:val="20"/>
                <w:szCs w:val="20"/>
              </w:rPr>
              <w:t>There is evidence that having services accessible in one place could improve access to different services and support engagement</w:t>
            </w:r>
            <w:r w:rsidR="64127C29" w:rsidRPr="2287D3B4">
              <w:rPr>
                <w:rFonts w:ascii="Calibri" w:hAnsi="Calibri" w:cs="Calibri"/>
                <w:sz w:val="20"/>
                <w:szCs w:val="20"/>
              </w:rPr>
              <w:t xml:space="preserve"> (</w:t>
            </w:r>
            <w:r w:rsidR="006F5C63">
              <w:rPr>
                <w:rFonts w:ascii="Calibri" w:hAnsi="Calibri" w:cs="Calibri"/>
                <w:sz w:val="20"/>
                <w:szCs w:val="20"/>
              </w:rPr>
              <w:t>*</w:t>
            </w:r>
            <w:r w:rsidR="64127C29" w:rsidRPr="2287D3B4">
              <w:rPr>
                <w:rFonts w:ascii="Calibri" w:hAnsi="Calibri" w:cs="Calibri"/>
                <w:sz w:val="20"/>
                <w:szCs w:val="20"/>
              </w:rPr>
              <w:t>)</w:t>
            </w:r>
            <w:r w:rsidRPr="2287D3B4">
              <w:rPr>
                <w:rFonts w:ascii="Calibri" w:hAnsi="Calibri" w:cs="Calibri"/>
                <w:sz w:val="20"/>
                <w:szCs w:val="20"/>
              </w:rPr>
              <w:t xml:space="preserve">. </w:t>
            </w:r>
          </w:p>
          <w:p w14:paraId="6CA9D910" w14:textId="77777777" w:rsidR="00BA21F1" w:rsidRPr="008E6743" w:rsidRDefault="00BA21F1">
            <w:pPr>
              <w:rPr>
                <w:rFonts w:ascii="Calibri" w:hAnsi="Calibri" w:cs="Calibri"/>
                <w:b/>
                <w:bCs/>
                <w:sz w:val="20"/>
                <w:szCs w:val="20"/>
              </w:rPr>
            </w:pPr>
          </w:p>
          <w:p w14:paraId="4AF92E20" w14:textId="7AF03E81" w:rsidR="00BA21F1" w:rsidRPr="008E6743" w:rsidRDefault="00BB1ED9">
            <w:pPr>
              <w:rPr>
                <w:rFonts w:ascii="Calibri" w:hAnsi="Calibri" w:cs="Calibri"/>
                <w:sz w:val="20"/>
                <w:szCs w:val="20"/>
              </w:rPr>
            </w:pPr>
            <w:r>
              <w:rPr>
                <w:rFonts w:ascii="Calibri" w:hAnsi="Calibri" w:cs="Calibri"/>
                <w:sz w:val="20"/>
                <w:szCs w:val="20"/>
              </w:rPr>
              <w:t xml:space="preserve">The </w:t>
            </w:r>
            <w:r>
              <w:rPr>
                <w:rFonts w:ascii="Calibri" w:hAnsi="Calibri" w:cs="Calibri"/>
                <w:sz w:val="20"/>
                <w:szCs w:val="20"/>
              </w:rPr>
              <w:t>Stepping Stones Study</w:t>
            </w:r>
            <w:r w:rsidR="00BA21F1" w:rsidRPr="008E6743">
              <w:rPr>
                <w:rFonts w:ascii="Calibri" w:hAnsi="Calibri" w:cs="Calibri"/>
                <w:sz w:val="20"/>
                <w:szCs w:val="20"/>
              </w:rPr>
              <w:t xml:space="preserve"> found that women are over-burdened with appointments during pregnancy, and </w:t>
            </w:r>
            <w:r w:rsidR="00776C04">
              <w:rPr>
                <w:rFonts w:ascii="Calibri" w:hAnsi="Calibri" w:cs="Calibri"/>
                <w:sz w:val="20"/>
                <w:szCs w:val="20"/>
              </w:rPr>
              <w:t xml:space="preserve">they reported that </w:t>
            </w:r>
            <w:r w:rsidR="00BA21F1" w:rsidRPr="008E6743">
              <w:rPr>
                <w:rFonts w:ascii="Calibri" w:hAnsi="Calibri" w:cs="Calibri"/>
                <w:sz w:val="20"/>
                <w:szCs w:val="20"/>
              </w:rPr>
              <w:t xml:space="preserve">transport </w:t>
            </w:r>
            <w:r w:rsidR="00776C04">
              <w:rPr>
                <w:rFonts w:ascii="Calibri" w:hAnsi="Calibri" w:cs="Calibri"/>
                <w:sz w:val="20"/>
                <w:szCs w:val="20"/>
              </w:rPr>
              <w:t>and</w:t>
            </w:r>
            <w:r w:rsidR="00BA21F1" w:rsidRPr="008E6743">
              <w:rPr>
                <w:rFonts w:ascii="Calibri" w:hAnsi="Calibri" w:cs="Calibri"/>
                <w:sz w:val="20"/>
                <w:szCs w:val="20"/>
              </w:rPr>
              <w:t xml:space="preserve"> work schedules are not considered</w:t>
            </w:r>
            <w:r w:rsidR="00776C04">
              <w:rPr>
                <w:rFonts w:ascii="Calibri" w:hAnsi="Calibri" w:cs="Calibri"/>
                <w:sz w:val="20"/>
                <w:szCs w:val="20"/>
              </w:rPr>
              <w:t xml:space="preserve"> by staff</w:t>
            </w:r>
            <w:r w:rsidR="00BA21F1" w:rsidRPr="008E6743">
              <w:rPr>
                <w:rFonts w:ascii="Calibri" w:hAnsi="Calibri" w:cs="Calibri"/>
                <w:sz w:val="20"/>
                <w:szCs w:val="20"/>
              </w:rPr>
              <w:t xml:space="preserve">. </w:t>
            </w:r>
          </w:p>
          <w:p w14:paraId="546B7071" w14:textId="77777777" w:rsidR="00BA21F1" w:rsidRPr="008E6743" w:rsidRDefault="00BA21F1">
            <w:pPr>
              <w:rPr>
                <w:rFonts w:ascii="Calibri" w:hAnsi="Calibri" w:cs="Calibri"/>
                <w:sz w:val="20"/>
                <w:szCs w:val="20"/>
              </w:rPr>
            </w:pPr>
          </w:p>
          <w:p w14:paraId="38C591B1" w14:textId="41BFF171" w:rsidR="00BA21F1" w:rsidRPr="008E6743" w:rsidRDefault="00BA21F1" w:rsidP="00BA21F1">
            <w:pPr>
              <w:rPr>
                <w:rFonts w:ascii="Calibri" w:hAnsi="Calibri" w:cs="Calibri"/>
                <w:i/>
                <w:iCs/>
                <w:sz w:val="20"/>
                <w:szCs w:val="20"/>
              </w:rPr>
            </w:pPr>
            <w:r w:rsidRPr="008E6743">
              <w:rPr>
                <w:rFonts w:ascii="Calibri" w:hAnsi="Calibri" w:cs="Calibri"/>
                <w:i/>
                <w:iCs/>
                <w:sz w:val="20"/>
                <w:szCs w:val="20"/>
              </w:rPr>
              <w:t xml:space="preserve">“I don’t think they really get how tired I actually am and </w:t>
            </w:r>
            <w:r w:rsidRPr="00776C04">
              <w:rPr>
                <w:rFonts w:ascii="Calibri" w:hAnsi="Calibri" w:cs="Calibri"/>
                <w:i/>
                <w:iCs/>
                <w:sz w:val="20"/>
                <w:szCs w:val="20"/>
              </w:rPr>
              <w:t>how exhausting it is to have</w:t>
            </w:r>
            <w:proofErr w:type="gramStart"/>
            <w:r w:rsidRPr="00776C04">
              <w:rPr>
                <w:rFonts w:ascii="Calibri" w:hAnsi="Calibri" w:cs="Calibri"/>
                <w:i/>
                <w:iCs/>
                <w:sz w:val="20"/>
                <w:szCs w:val="20"/>
              </w:rPr>
              <w:t xml:space="preserve"> ..</w:t>
            </w:r>
            <w:proofErr w:type="gramEnd"/>
            <w:r w:rsidRPr="00776C04">
              <w:rPr>
                <w:rFonts w:ascii="Calibri" w:hAnsi="Calibri" w:cs="Calibri"/>
                <w:i/>
                <w:iCs/>
                <w:sz w:val="20"/>
                <w:szCs w:val="20"/>
              </w:rPr>
              <w:t>an appointment every single day of the week so, there is no day I can just rest</w:t>
            </w:r>
            <w:r w:rsidRPr="008E6743">
              <w:rPr>
                <w:rFonts w:ascii="Calibri" w:hAnsi="Calibri" w:cs="Calibri"/>
                <w:i/>
                <w:iCs/>
                <w:sz w:val="20"/>
                <w:szCs w:val="20"/>
              </w:rPr>
              <w:t xml:space="preserve"> [yeah], that is overwhelming” </w:t>
            </w:r>
            <w:r w:rsidRPr="008E6743">
              <w:rPr>
                <w:rFonts w:ascii="Calibri" w:hAnsi="Calibri" w:cs="Calibri"/>
                <w:sz w:val="20"/>
                <w:szCs w:val="20"/>
              </w:rPr>
              <w:t>(01-P8_a)</w:t>
            </w:r>
          </w:p>
          <w:p w14:paraId="0E7309B2" w14:textId="77777777" w:rsidR="00BA21F1" w:rsidRPr="008E6743" w:rsidRDefault="00BA21F1">
            <w:pPr>
              <w:pStyle w:val="ListParagraph"/>
              <w:rPr>
                <w:rFonts w:ascii="Calibri" w:hAnsi="Calibri" w:cs="Calibri"/>
                <w:i/>
                <w:iCs/>
                <w:sz w:val="20"/>
                <w:szCs w:val="20"/>
              </w:rPr>
            </w:pPr>
          </w:p>
          <w:p w14:paraId="1C27B1FD" w14:textId="13CB438C" w:rsidR="00BA21F1" w:rsidRPr="008E6743" w:rsidRDefault="00BA21F1">
            <w:pPr>
              <w:rPr>
                <w:rFonts w:ascii="Calibri" w:hAnsi="Calibri" w:cs="Calibri"/>
                <w:sz w:val="20"/>
                <w:szCs w:val="20"/>
              </w:rPr>
            </w:pPr>
            <w:r w:rsidRPr="008E6743">
              <w:rPr>
                <w:rFonts w:ascii="Calibri" w:hAnsi="Calibri" w:cs="Calibri"/>
                <w:sz w:val="20"/>
                <w:szCs w:val="20"/>
              </w:rPr>
              <w:t xml:space="preserve">Staff also highlighted the benefits of locations which provide a range of services including additional supports which are also de-stigmatising spaces. </w:t>
            </w:r>
          </w:p>
          <w:p w14:paraId="74E8D30B" w14:textId="77777777" w:rsidR="00BA21F1" w:rsidRPr="008E6743" w:rsidRDefault="00BA21F1">
            <w:pPr>
              <w:rPr>
                <w:rFonts w:ascii="Calibri" w:hAnsi="Calibri" w:cs="Calibri"/>
                <w:sz w:val="20"/>
                <w:szCs w:val="20"/>
              </w:rPr>
            </w:pPr>
          </w:p>
          <w:p w14:paraId="734E00C0" w14:textId="30EA3EA1" w:rsidR="00BA21F1" w:rsidRPr="006F5C63" w:rsidRDefault="00BA21F1" w:rsidP="00BA21F1">
            <w:pPr>
              <w:rPr>
                <w:rFonts w:ascii="Calibri" w:hAnsi="Calibri" w:cs="Calibri"/>
                <w:sz w:val="20"/>
                <w:szCs w:val="20"/>
              </w:rPr>
            </w:pPr>
            <w:r w:rsidRPr="008E6743">
              <w:rPr>
                <w:rFonts w:ascii="Calibri" w:hAnsi="Calibri" w:cs="Calibri"/>
                <w:sz w:val="20"/>
                <w:szCs w:val="20"/>
              </w:rPr>
              <w:t>“</w:t>
            </w:r>
            <w:r w:rsidRPr="008E6743">
              <w:rPr>
                <w:rFonts w:ascii="Calibri" w:hAnsi="Calibri" w:cs="Calibri"/>
                <w:i/>
                <w:iCs/>
                <w:sz w:val="20"/>
                <w:szCs w:val="20"/>
              </w:rPr>
              <w:t xml:space="preserve">We kind of try and make this place as </w:t>
            </w:r>
            <w:proofErr w:type="gramStart"/>
            <w:r w:rsidRPr="008E6743">
              <w:rPr>
                <w:rFonts w:ascii="Calibri" w:hAnsi="Calibri" w:cs="Calibri"/>
                <w:i/>
                <w:iCs/>
                <w:sz w:val="20"/>
                <w:szCs w:val="20"/>
              </w:rPr>
              <w:t>trauma-informed</w:t>
            </w:r>
            <w:proofErr w:type="gramEnd"/>
            <w:r w:rsidRPr="008E6743">
              <w:rPr>
                <w:rFonts w:ascii="Calibri" w:hAnsi="Calibri" w:cs="Calibri"/>
                <w:i/>
                <w:iCs/>
                <w:sz w:val="20"/>
                <w:szCs w:val="20"/>
              </w:rPr>
              <w:t xml:space="preserve"> as possible, so it almost feels like a house.  </w:t>
            </w:r>
            <w:proofErr w:type="gramStart"/>
            <w:r w:rsidRPr="008E6743">
              <w:rPr>
                <w:rFonts w:ascii="Calibri" w:hAnsi="Calibri" w:cs="Calibri"/>
                <w:i/>
                <w:iCs/>
                <w:sz w:val="20"/>
                <w:szCs w:val="20"/>
              </w:rPr>
              <w:t>So</w:t>
            </w:r>
            <w:proofErr w:type="gramEnd"/>
            <w:r w:rsidRPr="008E6743">
              <w:rPr>
                <w:rFonts w:ascii="Calibri" w:hAnsi="Calibri" w:cs="Calibri"/>
                <w:i/>
                <w:iCs/>
                <w:sz w:val="20"/>
                <w:szCs w:val="20"/>
              </w:rPr>
              <w:t xml:space="preserve"> we have like showers here, we have a washing machine, a tumble dryer, a living room area, a pantry area.  They can get pyjamas, clean underwear, any kind of selfcare, toiletries that they might need as well.  We’d always tell women to come in and get something to </w:t>
            </w:r>
            <w:proofErr w:type="gramStart"/>
            <w:r w:rsidRPr="008E6743">
              <w:rPr>
                <w:rFonts w:ascii="Calibri" w:hAnsi="Calibri" w:cs="Calibri"/>
                <w:i/>
                <w:iCs/>
                <w:sz w:val="20"/>
                <w:szCs w:val="20"/>
              </w:rPr>
              <w:t>eat”</w:t>
            </w:r>
            <w:r w:rsidRPr="008E6743">
              <w:rPr>
                <w:rFonts w:ascii="Calibri" w:hAnsi="Calibri" w:cs="Calibri"/>
                <w:sz w:val="20"/>
                <w:szCs w:val="20"/>
              </w:rPr>
              <w:t xml:space="preserve">  -</w:t>
            </w:r>
            <w:proofErr w:type="gramEnd"/>
            <w:r w:rsidRPr="008E6743">
              <w:rPr>
                <w:rFonts w:ascii="Calibri" w:hAnsi="Calibri" w:cs="Calibri"/>
                <w:sz w:val="20"/>
                <w:szCs w:val="20"/>
              </w:rPr>
              <w:t xml:space="preserve"> Service manager, site 3, focus group</w:t>
            </w:r>
          </w:p>
        </w:tc>
      </w:tr>
      <w:tr w:rsidR="003613C8" w:rsidRPr="008E6743" w14:paraId="07DAEA68" w14:textId="77777777" w:rsidTr="54EB365D">
        <w:tblPrEx>
          <w:tblLook w:val="06A0" w:firstRow="1" w:lastRow="0" w:firstColumn="1" w:lastColumn="0" w:noHBand="1" w:noVBand="1"/>
        </w:tblPrEx>
        <w:trPr>
          <w:trHeight w:val="300"/>
        </w:trPr>
        <w:tc>
          <w:tcPr>
            <w:tcW w:w="4390" w:type="dxa"/>
          </w:tcPr>
          <w:p w14:paraId="66F72D76" w14:textId="77777777" w:rsidR="003613C8" w:rsidRPr="009D4010" w:rsidRDefault="003613C8">
            <w:pPr>
              <w:rPr>
                <w:rFonts w:ascii="Calibri" w:hAnsi="Calibri" w:cs="Calibri"/>
                <w:sz w:val="20"/>
                <w:szCs w:val="20"/>
                <w:u w:val="single"/>
              </w:rPr>
            </w:pPr>
            <w:r w:rsidRPr="009D4010">
              <w:rPr>
                <w:rFonts w:ascii="Calibri" w:hAnsi="Calibri" w:cs="Calibri"/>
                <w:sz w:val="20"/>
                <w:szCs w:val="20"/>
                <w:u w:val="single"/>
              </w:rPr>
              <w:t xml:space="preserve">6.2 Accessible locations </w:t>
            </w:r>
          </w:p>
          <w:p w14:paraId="693B5A90" w14:textId="77777777" w:rsidR="009D4010" w:rsidRDefault="009D4010">
            <w:pPr>
              <w:rPr>
                <w:rFonts w:ascii="Calibri" w:hAnsi="Calibri" w:cs="Calibri"/>
                <w:sz w:val="20"/>
                <w:szCs w:val="20"/>
              </w:rPr>
            </w:pPr>
          </w:p>
          <w:p w14:paraId="479578F2" w14:textId="2F101ACA" w:rsidR="009D4010" w:rsidRPr="009D4010" w:rsidRDefault="009D4010">
            <w:pPr>
              <w:rPr>
                <w:rFonts w:ascii="Calibri" w:hAnsi="Calibri" w:cs="Calibri"/>
                <w:sz w:val="20"/>
                <w:szCs w:val="20"/>
              </w:rPr>
            </w:pPr>
            <w:r w:rsidRPr="009D4010">
              <w:rPr>
                <w:rFonts w:ascii="Calibri" w:eastAsia="Calibri" w:hAnsi="Calibri" w:cs="Calibri"/>
                <w:color w:val="000000" w:themeColor="text1"/>
                <w:sz w:val="20"/>
                <w:szCs w:val="20"/>
              </w:rPr>
              <w:t>Women</w:t>
            </w:r>
            <w:r>
              <w:rPr>
                <w:rFonts w:ascii="Calibri" w:eastAsia="Calibri" w:hAnsi="Calibri" w:cs="Calibri"/>
                <w:color w:val="000000" w:themeColor="text1"/>
                <w:sz w:val="20"/>
                <w:szCs w:val="20"/>
              </w:rPr>
              <w:t xml:space="preserve">’s care should be provided </w:t>
            </w:r>
            <w:r w:rsidRPr="009D4010">
              <w:rPr>
                <w:rFonts w:ascii="Calibri" w:eastAsia="Calibri" w:hAnsi="Calibri" w:cs="Calibri"/>
                <w:color w:val="000000" w:themeColor="text1"/>
                <w:sz w:val="20"/>
                <w:szCs w:val="20"/>
              </w:rPr>
              <w:t>in accessible locations</w:t>
            </w:r>
            <w:r>
              <w:rPr>
                <w:rFonts w:ascii="Calibri" w:eastAsia="Calibri" w:hAnsi="Calibri" w:cs="Calibri"/>
                <w:color w:val="000000" w:themeColor="text1"/>
                <w:sz w:val="20"/>
                <w:szCs w:val="20"/>
              </w:rPr>
              <w:t xml:space="preserve"> (facilitated by 6</w:t>
            </w:r>
            <w:r w:rsidR="002D1ABD">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 xml:space="preserve">1).  Staff should </w:t>
            </w:r>
            <w:proofErr w:type="gramStart"/>
            <w:r>
              <w:rPr>
                <w:rFonts w:ascii="Calibri" w:eastAsia="Calibri" w:hAnsi="Calibri" w:cs="Calibri"/>
                <w:color w:val="000000" w:themeColor="text1"/>
                <w:sz w:val="20"/>
                <w:szCs w:val="20"/>
              </w:rPr>
              <w:t>take into account</w:t>
            </w:r>
            <w:proofErr w:type="gramEnd"/>
            <w:r>
              <w:rPr>
                <w:rFonts w:ascii="Calibri" w:eastAsia="Calibri" w:hAnsi="Calibri" w:cs="Calibri"/>
                <w:color w:val="000000" w:themeColor="text1"/>
                <w:sz w:val="20"/>
                <w:szCs w:val="20"/>
              </w:rPr>
              <w:t xml:space="preserve"> women’s schedule of appointments and locations when planning appointments.</w:t>
            </w:r>
          </w:p>
        </w:tc>
        <w:tc>
          <w:tcPr>
            <w:tcW w:w="9562" w:type="dxa"/>
            <w:gridSpan w:val="2"/>
          </w:tcPr>
          <w:p w14:paraId="57CD3485" w14:textId="75C6896A" w:rsidR="009D4010" w:rsidRDefault="009D4010">
            <w:pPr>
              <w:rPr>
                <w:rFonts w:ascii="Calibri" w:hAnsi="Calibri" w:cs="Calibri"/>
                <w:sz w:val="20"/>
                <w:szCs w:val="20"/>
              </w:rPr>
            </w:pPr>
            <w:r w:rsidRPr="008E6743">
              <w:rPr>
                <w:rFonts w:ascii="Calibri" w:hAnsi="Calibri" w:cs="Calibri"/>
                <w:sz w:val="20"/>
                <w:szCs w:val="20"/>
              </w:rPr>
              <w:t>Women</w:t>
            </w:r>
            <w:r w:rsidR="00BB1ED9">
              <w:rPr>
                <w:rFonts w:ascii="Calibri" w:hAnsi="Calibri" w:cs="Calibri"/>
                <w:sz w:val="20"/>
                <w:szCs w:val="20"/>
              </w:rPr>
              <w:t xml:space="preserve"> in </w:t>
            </w:r>
            <w:r w:rsidR="00BB1ED9">
              <w:rPr>
                <w:rFonts w:ascii="Calibri" w:hAnsi="Calibri" w:cs="Calibri"/>
                <w:sz w:val="20"/>
                <w:szCs w:val="20"/>
              </w:rPr>
              <w:t>Stepping Stones Study</w:t>
            </w:r>
            <w:r w:rsidR="00BB1ED9">
              <w:rPr>
                <w:rFonts w:ascii="Calibri" w:hAnsi="Calibri" w:cs="Calibri"/>
                <w:sz w:val="20"/>
                <w:szCs w:val="20"/>
              </w:rPr>
              <w:t xml:space="preserve"> said</w:t>
            </w:r>
            <w:r w:rsidRPr="008E6743">
              <w:rPr>
                <w:rFonts w:ascii="Calibri" w:hAnsi="Calibri" w:cs="Calibri"/>
                <w:sz w:val="20"/>
                <w:szCs w:val="20"/>
              </w:rPr>
              <w:t xml:space="preserve"> they prefer in-person meetings, but these can be hard to get to – especially for women living in rural areas, but also for women in large, urban areas. Barriers included cost, and the physical demands of making multiple journeys whilst pregnant and postnatally. </w:t>
            </w:r>
          </w:p>
          <w:p w14:paraId="7937B80B" w14:textId="7E43A2E6" w:rsidR="009D4010" w:rsidRDefault="009D4010">
            <w:pPr>
              <w:rPr>
                <w:rFonts w:ascii="Calibri" w:hAnsi="Calibri" w:cs="Calibri"/>
                <w:sz w:val="20"/>
                <w:szCs w:val="20"/>
              </w:rPr>
            </w:pPr>
            <w:r>
              <w:rPr>
                <w:rFonts w:ascii="Calibri" w:hAnsi="Calibri" w:cs="Calibri"/>
                <w:sz w:val="20"/>
                <w:szCs w:val="20"/>
              </w:rPr>
              <w:t>Staff in focus groups recognised this problem.</w:t>
            </w:r>
          </w:p>
          <w:p w14:paraId="751A0491" w14:textId="022E163B" w:rsidR="009D4010" w:rsidRDefault="009D4010">
            <w:pPr>
              <w:rPr>
                <w:rFonts w:ascii="Calibri" w:hAnsi="Calibri" w:cs="Calibri"/>
                <w:sz w:val="20"/>
                <w:szCs w:val="20"/>
              </w:rPr>
            </w:pPr>
            <w:r w:rsidRPr="009D4010">
              <w:rPr>
                <w:rFonts w:ascii="Calibri" w:hAnsi="Calibri" w:cs="Calibri"/>
                <w:i/>
                <w:iCs/>
                <w:sz w:val="20"/>
                <w:szCs w:val="20"/>
              </w:rPr>
              <w:t>“</w:t>
            </w:r>
            <w:proofErr w:type="gramStart"/>
            <w:r w:rsidRPr="009D4010">
              <w:rPr>
                <w:rFonts w:ascii="Calibri" w:hAnsi="Calibri" w:cs="Calibri"/>
                <w:i/>
                <w:iCs/>
                <w:sz w:val="20"/>
                <w:szCs w:val="20"/>
              </w:rPr>
              <w:t>just</w:t>
            </w:r>
            <w:proofErr w:type="gramEnd"/>
            <w:r w:rsidRPr="009D4010">
              <w:rPr>
                <w:rFonts w:ascii="Calibri" w:hAnsi="Calibri" w:cs="Calibri"/>
                <w:i/>
                <w:iCs/>
                <w:sz w:val="20"/>
                <w:szCs w:val="20"/>
              </w:rPr>
              <w:t xml:space="preserve"> being flexible with them. And sort of assertive outreach, as well. You </w:t>
            </w:r>
            <w:proofErr w:type="gramStart"/>
            <w:r w:rsidRPr="009D4010">
              <w:rPr>
                <w:rFonts w:ascii="Calibri" w:hAnsi="Calibri" w:cs="Calibri"/>
                <w:i/>
                <w:iCs/>
                <w:sz w:val="20"/>
                <w:szCs w:val="20"/>
              </w:rPr>
              <w:t>have to</w:t>
            </w:r>
            <w:proofErr w:type="gramEnd"/>
            <w:r w:rsidRPr="009D4010">
              <w:rPr>
                <w:rFonts w:ascii="Calibri" w:hAnsi="Calibri" w:cs="Calibri"/>
                <w:i/>
                <w:iCs/>
                <w:sz w:val="20"/>
                <w:szCs w:val="20"/>
              </w:rPr>
              <w:t xml:space="preserve"> be able to sort of meet with them where is convenient for them, a lot of the time.”</w:t>
            </w:r>
            <w:r w:rsidRPr="009D4010">
              <w:rPr>
                <w:rFonts w:ascii="Calibri" w:hAnsi="Calibri" w:cs="Calibri"/>
                <w:b/>
                <w:bCs/>
                <w:sz w:val="20"/>
                <w:szCs w:val="20"/>
              </w:rPr>
              <w:t xml:space="preserve"> </w:t>
            </w:r>
            <w:r w:rsidRPr="009D4010">
              <w:rPr>
                <w:rFonts w:ascii="Calibri" w:hAnsi="Calibri" w:cs="Calibri"/>
                <w:sz w:val="20"/>
                <w:szCs w:val="20"/>
              </w:rPr>
              <w:t>– Site 2, Focus Group</w:t>
            </w:r>
          </w:p>
          <w:p w14:paraId="0EA63249" w14:textId="77777777" w:rsidR="009D4010" w:rsidRDefault="009D4010">
            <w:pPr>
              <w:rPr>
                <w:rFonts w:ascii="Calibri" w:hAnsi="Calibri" w:cs="Calibri"/>
                <w:sz w:val="20"/>
                <w:szCs w:val="20"/>
              </w:rPr>
            </w:pPr>
          </w:p>
          <w:p w14:paraId="5DAF8E5C" w14:textId="18517997" w:rsidR="003613C8" w:rsidRPr="008E6743" w:rsidRDefault="002D1ABD">
            <w:pPr>
              <w:rPr>
                <w:rFonts w:ascii="Calibri" w:eastAsia="Aptos" w:hAnsi="Calibri" w:cs="Calibri"/>
                <w:sz w:val="20"/>
                <w:szCs w:val="20"/>
              </w:rPr>
            </w:pPr>
            <w:r>
              <w:rPr>
                <w:rFonts w:ascii="Calibri" w:eastAsia="Calibri" w:hAnsi="Calibri" w:cs="Calibri"/>
                <w:color w:val="000000" w:themeColor="text1"/>
                <w:sz w:val="20"/>
                <w:szCs w:val="20"/>
              </w:rPr>
              <w:t>Women w</w:t>
            </w:r>
            <w:r w:rsidR="003613C8" w:rsidRPr="008E6743">
              <w:rPr>
                <w:rFonts w:ascii="Calibri" w:eastAsia="Calibri" w:hAnsi="Calibri" w:cs="Calibri"/>
                <w:color w:val="000000" w:themeColor="text1"/>
                <w:sz w:val="20"/>
                <w:szCs w:val="20"/>
              </w:rPr>
              <w:t>ho need</w:t>
            </w:r>
            <w:r w:rsidR="009D4010">
              <w:rPr>
                <w:rFonts w:ascii="Calibri" w:eastAsia="Calibri" w:hAnsi="Calibri" w:cs="Calibri"/>
                <w:color w:val="000000" w:themeColor="text1"/>
                <w:sz w:val="20"/>
                <w:szCs w:val="20"/>
              </w:rPr>
              <w:t>ed</w:t>
            </w:r>
            <w:r w:rsidR="003613C8" w:rsidRPr="008E6743">
              <w:rPr>
                <w:rFonts w:ascii="Calibri" w:eastAsia="Calibri" w:hAnsi="Calibri" w:cs="Calibri"/>
                <w:color w:val="000000" w:themeColor="text1"/>
                <w:sz w:val="20"/>
                <w:szCs w:val="20"/>
              </w:rPr>
              <w:t xml:space="preserve"> residential rehab</w:t>
            </w:r>
            <w:r>
              <w:rPr>
                <w:rFonts w:ascii="Calibri" w:eastAsia="Calibri" w:hAnsi="Calibri" w:cs="Calibri"/>
                <w:color w:val="000000" w:themeColor="text1"/>
                <w:sz w:val="20"/>
                <w:szCs w:val="20"/>
              </w:rPr>
              <w:t>ilitation</w:t>
            </w:r>
            <w:r w:rsidR="003613C8" w:rsidRPr="008E6743">
              <w:rPr>
                <w:rFonts w:ascii="Calibri" w:eastAsia="Calibri" w:hAnsi="Calibri" w:cs="Calibri"/>
                <w:color w:val="000000" w:themeColor="text1"/>
                <w:sz w:val="20"/>
                <w:szCs w:val="20"/>
              </w:rPr>
              <w:t xml:space="preserve">, </w:t>
            </w:r>
            <w:r w:rsidR="009D4010">
              <w:rPr>
                <w:rFonts w:ascii="Calibri" w:eastAsia="Calibri" w:hAnsi="Calibri" w:cs="Calibri"/>
                <w:color w:val="000000" w:themeColor="text1"/>
                <w:sz w:val="20"/>
                <w:szCs w:val="20"/>
              </w:rPr>
              <w:t>were</w:t>
            </w:r>
            <w:r w:rsidR="003613C8" w:rsidRPr="008E6743">
              <w:rPr>
                <w:rFonts w:ascii="Calibri" w:eastAsia="Calibri" w:hAnsi="Calibri" w:cs="Calibri"/>
                <w:color w:val="000000" w:themeColor="text1"/>
                <w:sz w:val="20"/>
                <w:szCs w:val="20"/>
              </w:rPr>
              <w:t xml:space="preserve"> often offered placements which </w:t>
            </w:r>
            <w:r w:rsidR="009D4010">
              <w:rPr>
                <w:rFonts w:ascii="Calibri" w:eastAsia="Calibri" w:hAnsi="Calibri" w:cs="Calibri"/>
                <w:color w:val="000000" w:themeColor="text1"/>
                <w:sz w:val="20"/>
                <w:szCs w:val="20"/>
              </w:rPr>
              <w:t>were</w:t>
            </w:r>
            <w:r w:rsidR="003613C8" w:rsidRPr="008E6743">
              <w:rPr>
                <w:rFonts w:ascii="Calibri" w:eastAsia="Calibri" w:hAnsi="Calibri" w:cs="Calibri"/>
                <w:color w:val="000000" w:themeColor="text1"/>
                <w:sz w:val="20"/>
                <w:szCs w:val="20"/>
              </w:rPr>
              <w:t xml:space="preserve"> located far away from their home which c</w:t>
            </w:r>
            <w:r w:rsidR="009D4010">
              <w:rPr>
                <w:rFonts w:ascii="Calibri" w:eastAsia="Calibri" w:hAnsi="Calibri" w:cs="Calibri"/>
                <w:color w:val="000000" w:themeColor="text1"/>
                <w:sz w:val="20"/>
                <w:szCs w:val="20"/>
              </w:rPr>
              <w:t>ould</w:t>
            </w:r>
            <w:r w:rsidR="003613C8" w:rsidRPr="008E6743">
              <w:rPr>
                <w:rFonts w:ascii="Calibri" w:eastAsia="Calibri" w:hAnsi="Calibri" w:cs="Calibri"/>
                <w:color w:val="000000" w:themeColor="text1"/>
                <w:sz w:val="20"/>
                <w:szCs w:val="20"/>
              </w:rPr>
              <w:t xml:space="preserve"> be logistically and culturally difficult (from focus groups and from women)</w:t>
            </w:r>
          </w:p>
          <w:p w14:paraId="1DAD6E79" w14:textId="6B09B8DB" w:rsidR="003613C8" w:rsidRPr="008E6743" w:rsidRDefault="003613C8">
            <w:pPr>
              <w:rPr>
                <w:rFonts w:ascii="Calibri" w:hAnsi="Calibri" w:cs="Calibri"/>
                <w:b/>
                <w:bCs/>
                <w:sz w:val="20"/>
                <w:szCs w:val="20"/>
              </w:rPr>
            </w:pPr>
            <w:r w:rsidRPr="008E6743">
              <w:rPr>
                <w:rFonts w:ascii="Calibri" w:hAnsi="Calibri" w:cs="Calibri"/>
                <w:sz w:val="20"/>
                <w:szCs w:val="20"/>
              </w:rPr>
              <w:t xml:space="preserve">For </w:t>
            </w:r>
            <w:r w:rsidR="009D4010" w:rsidRPr="008E6743">
              <w:rPr>
                <w:rFonts w:ascii="Calibri" w:hAnsi="Calibri" w:cs="Calibri"/>
                <w:sz w:val="20"/>
                <w:szCs w:val="20"/>
              </w:rPr>
              <w:t>example</w:t>
            </w:r>
            <w:r w:rsidR="009D4010">
              <w:rPr>
                <w:rFonts w:ascii="Calibri" w:hAnsi="Calibri" w:cs="Calibri"/>
                <w:sz w:val="20"/>
                <w:szCs w:val="20"/>
              </w:rPr>
              <w:t xml:space="preserve">, </w:t>
            </w:r>
            <w:r w:rsidR="009D4010" w:rsidRPr="008E6743">
              <w:rPr>
                <w:rFonts w:ascii="Calibri" w:hAnsi="Calibri" w:cs="Calibri"/>
                <w:sz w:val="20"/>
                <w:szCs w:val="20"/>
              </w:rPr>
              <w:t>a</w:t>
            </w:r>
            <w:r w:rsidRPr="008E6743">
              <w:rPr>
                <w:rFonts w:ascii="Calibri" w:hAnsi="Calibri" w:cs="Calibri"/>
                <w:sz w:val="20"/>
                <w:szCs w:val="20"/>
              </w:rPr>
              <w:t xml:space="preserve"> woman in </w:t>
            </w:r>
            <w:r w:rsidR="00BB1ED9">
              <w:rPr>
                <w:rFonts w:ascii="Calibri" w:hAnsi="Calibri" w:cs="Calibri"/>
                <w:sz w:val="20"/>
                <w:szCs w:val="20"/>
              </w:rPr>
              <w:t xml:space="preserve">the </w:t>
            </w:r>
            <w:r w:rsidR="00BB1ED9">
              <w:rPr>
                <w:rFonts w:ascii="Calibri" w:hAnsi="Calibri" w:cs="Calibri"/>
                <w:sz w:val="20"/>
                <w:szCs w:val="20"/>
              </w:rPr>
              <w:t xml:space="preserve">Stepping Stones </w:t>
            </w:r>
            <w:proofErr w:type="gramStart"/>
            <w:r w:rsidR="00BB1ED9">
              <w:rPr>
                <w:rFonts w:ascii="Calibri" w:hAnsi="Calibri" w:cs="Calibri"/>
                <w:sz w:val="20"/>
                <w:szCs w:val="20"/>
              </w:rPr>
              <w:t xml:space="preserve">Study </w:t>
            </w:r>
            <w:r w:rsidRPr="008E6743">
              <w:rPr>
                <w:rFonts w:ascii="Calibri" w:hAnsi="Calibri" w:cs="Calibri"/>
                <w:sz w:val="20"/>
                <w:szCs w:val="20"/>
              </w:rPr>
              <w:t xml:space="preserve"> who</w:t>
            </w:r>
            <w:proofErr w:type="gramEnd"/>
            <w:r w:rsidRPr="008E6743">
              <w:rPr>
                <w:rFonts w:ascii="Calibri" w:hAnsi="Calibri" w:cs="Calibri"/>
                <w:sz w:val="20"/>
                <w:szCs w:val="20"/>
              </w:rPr>
              <w:t xml:space="preserve"> was discharged from a residential rehabilitation service was housed in a hotel within a large urban area several hours away by public transport from her childcare and the </w:t>
            </w:r>
            <w:r w:rsidRPr="008E6743">
              <w:rPr>
                <w:rFonts w:ascii="Calibri" w:hAnsi="Calibri" w:cs="Calibri"/>
                <w:sz w:val="20"/>
                <w:szCs w:val="20"/>
              </w:rPr>
              <w:lastRenderedPageBreak/>
              <w:t>substance use service she was court mandated to attend (and found useful). This resulted in her traveling upwards of 5 hours each day just to attend her recovery group. This was eventually rectified, and she was rehoused, but this took several months. She felt she was being “set up to fail.”</w:t>
            </w:r>
          </w:p>
          <w:p w14:paraId="47F4728A" w14:textId="2B78B204" w:rsidR="003613C8" w:rsidRPr="009D4010" w:rsidRDefault="003613C8" w:rsidP="009D4010">
            <w:pPr>
              <w:ind w:left="360"/>
              <w:rPr>
                <w:rFonts w:ascii="Calibri" w:hAnsi="Calibri" w:cs="Calibri"/>
                <w:sz w:val="20"/>
                <w:szCs w:val="20"/>
              </w:rPr>
            </w:pPr>
          </w:p>
        </w:tc>
      </w:tr>
      <w:tr w:rsidR="003613C8" w:rsidRPr="008E6743" w14:paraId="41BF5DC2" w14:textId="77777777" w:rsidTr="54EB365D">
        <w:tblPrEx>
          <w:tblLook w:val="06A0" w:firstRow="1" w:lastRow="0" w:firstColumn="1" w:lastColumn="0" w:noHBand="1" w:noVBand="1"/>
        </w:tblPrEx>
        <w:trPr>
          <w:trHeight w:val="300"/>
        </w:trPr>
        <w:tc>
          <w:tcPr>
            <w:tcW w:w="4390" w:type="dxa"/>
          </w:tcPr>
          <w:p w14:paraId="4DE0F728" w14:textId="77777777" w:rsidR="003613C8" w:rsidRDefault="003613C8">
            <w:pPr>
              <w:rPr>
                <w:rFonts w:ascii="Calibri" w:hAnsi="Calibri" w:cs="Calibri"/>
                <w:sz w:val="20"/>
                <w:szCs w:val="20"/>
                <w:u w:val="single"/>
              </w:rPr>
            </w:pPr>
            <w:r w:rsidRPr="002D1ABD">
              <w:rPr>
                <w:rFonts w:ascii="Calibri" w:hAnsi="Calibri" w:cs="Calibri"/>
                <w:sz w:val="20"/>
                <w:szCs w:val="20"/>
                <w:u w:val="single"/>
              </w:rPr>
              <w:lastRenderedPageBreak/>
              <w:t>6.3 Practical help to get to appointments.</w:t>
            </w:r>
          </w:p>
          <w:p w14:paraId="3B384D9A" w14:textId="77777777" w:rsidR="002D1ABD" w:rsidRPr="002D1ABD" w:rsidRDefault="002D1ABD">
            <w:pPr>
              <w:rPr>
                <w:rFonts w:ascii="Calibri" w:hAnsi="Calibri" w:cs="Calibri"/>
                <w:sz w:val="20"/>
                <w:szCs w:val="20"/>
                <w:u w:val="single"/>
              </w:rPr>
            </w:pPr>
          </w:p>
          <w:p w14:paraId="4A76922C" w14:textId="6EB364F7" w:rsidR="003613C8" w:rsidRPr="008E6743" w:rsidRDefault="003613C8">
            <w:pPr>
              <w:rPr>
                <w:rFonts w:ascii="Calibri" w:hAnsi="Calibri" w:cs="Calibri"/>
                <w:sz w:val="20"/>
                <w:szCs w:val="20"/>
              </w:rPr>
            </w:pPr>
            <w:r w:rsidRPr="008E6743">
              <w:rPr>
                <w:rFonts w:ascii="Calibri" w:eastAsia="Calibri" w:hAnsi="Calibri" w:cs="Calibri"/>
                <w:color w:val="000000" w:themeColor="text1"/>
                <w:sz w:val="20"/>
                <w:szCs w:val="20"/>
              </w:rPr>
              <w:t xml:space="preserve">Practical assistance </w:t>
            </w:r>
            <w:r w:rsidR="002D1ABD">
              <w:rPr>
                <w:rFonts w:ascii="Calibri" w:eastAsia="Calibri" w:hAnsi="Calibri" w:cs="Calibri"/>
                <w:color w:val="000000" w:themeColor="text1"/>
                <w:sz w:val="20"/>
                <w:szCs w:val="20"/>
              </w:rPr>
              <w:t>should be</w:t>
            </w:r>
            <w:r w:rsidRPr="008E6743">
              <w:rPr>
                <w:rFonts w:ascii="Calibri" w:eastAsia="Calibri" w:hAnsi="Calibri" w:cs="Calibri"/>
                <w:color w:val="000000" w:themeColor="text1"/>
                <w:sz w:val="20"/>
                <w:szCs w:val="20"/>
              </w:rPr>
              <w:t xml:space="preserve"> given where necessary including transport fares to attend appointments.</w:t>
            </w:r>
          </w:p>
        </w:tc>
        <w:tc>
          <w:tcPr>
            <w:tcW w:w="9562" w:type="dxa"/>
            <w:gridSpan w:val="2"/>
          </w:tcPr>
          <w:p w14:paraId="24285137" w14:textId="0C2DDA7C" w:rsidR="003613C8" w:rsidRPr="008E6743" w:rsidRDefault="1B19BCD6">
            <w:pPr>
              <w:rPr>
                <w:rFonts w:ascii="Calibri" w:hAnsi="Calibri" w:cs="Calibri"/>
                <w:sz w:val="20"/>
                <w:szCs w:val="20"/>
              </w:rPr>
            </w:pPr>
            <w:r w:rsidRPr="2287D3B4">
              <w:rPr>
                <w:rFonts w:ascii="Calibri" w:hAnsi="Calibri" w:cs="Calibri"/>
                <w:sz w:val="20"/>
                <w:szCs w:val="20"/>
              </w:rPr>
              <w:t>Providing support (transport fares</w:t>
            </w:r>
            <w:r w:rsidR="54723731" w:rsidRPr="2287D3B4">
              <w:rPr>
                <w:rFonts w:ascii="Calibri" w:hAnsi="Calibri" w:cs="Calibri"/>
                <w:sz w:val="20"/>
                <w:szCs w:val="20"/>
              </w:rPr>
              <w:t xml:space="preserve"> or </w:t>
            </w:r>
            <w:r w:rsidRPr="2287D3B4">
              <w:rPr>
                <w:rFonts w:ascii="Calibri" w:hAnsi="Calibri" w:cs="Calibri"/>
                <w:sz w:val="20"/>
                <w:szCs w:val="20"/>
              </w:rPr>
              <w:t xml:space="preserve">vouchers, appointment reminders) can be helpful to support engagement, and acknowledge that often this group is also struggling financially.  The systematic review </w:t>
            </w:r>
            <w:r w:rsidR="59579836" w:rsidRPr="2287D3B4">
              <w:rPr>
                <w:rFonts w:ascii="Calibri" w:hAnsi="Calibri" w:cs="Calibri"/>
                <w:sz w:val="20"/>
                <w:szCs w:val="20"/>
              </w:rPr>
              <w:t>(</w:t>
            </w:r>
            <w:r w:rsidR="006F5C63">
              <w:rPr>
                <w:rFonts w:ascii="Calibri" w:hAnsi="Calibri" w:cs="Calibri"/>
                <w:sz w:val="20"/>
                <w:szCs w:val="20"/>
              </w:rPr>
              <w:t>*</w:t>
            </w:r>
            <w:r w:rsidR="59579836" w:rsidRPr="2287D3B4">
              <w:rPr>
                <w:rFonts w:ascii="Calibri" w:hAnsi="Calibri" w:cs="Calibri"/>
                <w:sz w:val="20"/>
                <w:szCs w:val="20"/>
              </w:rPr>
              <w:t xml:space="preserve">) </w:t>
            </w:r>
            <w:r w:rsidRPr="2287D3B4">
              <w:rPr>
                <w:rFonts w:ascii="Calibri" w:hAnsi="Calibri" w:cs="Calibri"/>
                <w:sz w:val="20"/>
                <w:szCs w:val="20"/>
              </w:rPr>
              <w:t xml:space="preserve">found that interventions which include additional practical support (transport vouchers, food vouchers etc.) supported increased engagement in treatment as well as reduced substance use during the perinatal period. </w:t>
            </w:r>
          </w:p>
          <w:p w14:paraId="39C0625A" w14:textId="77777777" w:rsidR="003613C8" w:rsidRPr="008E6743" w:rsidRDefault="003613C8">
            <w:pPr>
              <w:rPr>
                <w:rFonts w:ascii="Calibri" w:hAnsi="Calibri" w:cs="Calibri"/>
                <w:sz w:val="20"/>
                <w:szCs w:val="20"/>
              </w:rPr>
            </w:pPr>
          </w:p>
          <w:p w14:paraId="5C339A0D" w14:textId="136E2147" w:rsidR="003613C8" w:rsidRPr="008E6743" w:rsidRDefault="003613C8">
            <w:pPr>
              <w:rPr>
                <w:rFonts w:ascii="Calibri" w:hAnsi="Calibri" w:cs="Calibri"/>
                <w:sz w:val="20"/>
                <w:szCs w:val="20"/>
              </w:rPr>
            </w:pPr>
            <w:r w:rsidRPr="008E6743">
              <w:rPr>
                <w:rFonts w:ascii="Calibri" w:hAnsi="Calibri" w:cs="Calibri"/>
                <w:sz w:val="20"/>
                <w:szCs w:val="20"/>
              </w:rPr>
              <w:t xml:space="preserve">Women in </w:t>
            </w:r>
            <w:r w:rsidR="00BB1ED9">
              <w:rPr>
                <w:rFonts w:ascii="Calibri" w:hAnsi="Calibri" w:cs="Calibri"/>
                <w:sz w:val="20"/>
                <w:szCs w:val="20"/>
              </w:rPr>
              <w:t xml:space="preserve">the </w:t>
            </w:r>
            <w:r w:rsidR="00BB1ED9">
              <w:rPr>
                <w:rFonts w:ascii="Calibri" w:hAnsi="Calibri" w:cs="Calibri"/>
                <w:sz w:val="20"/>
                <w:szCs w:val="20"/>
              </w:rPr>
              <w:t xml:space="preserve">Stepping Stones Study </w:t>
            </w:r>
            <w:r w:rsidRPr="008E6743">
              <w:rPr>
                <w:rFonts w:ascii="Calibri" w:hAnsi="Calibri" w:cs="Calibri"/>
                <w:sz w:val="20"/>
                <w:szCs w:val="20"/>
              </w:rPr>
              <w:t xml:space="preserve">reported various difficulties in attending appointments, including lack of finances for bus / taxi fares, and often the logistical challenge of having to negotiate several buses /modes of transport as a pregnant woman or with a new baby. Where support was provided either by the provision of a bus pass, or taxi fares women found this helpful. Additionally, some women were supported in person to attend appointments including child protection meetings and supporting their engagement. </w:t>
            </w:r>
          </w:p>
          <w:p w14:paraId="42A9C66E" w14:textId="77777777" w:rsidR="003613C8" w:rsidRPr="008E6743" w:rsidRDefault="003613C8">
            <w:pPr>
              <w:rPr>
                <w:rFonts w:ascii="Calibri" w:hAnsi="Calibri" w:cs="Calibri"/>
                <w:sz w:val="20"/>
                <w:szCs w:val="20"/>
              </w:rPr>
            </w:pPr>
          </w:p>
          <w:p w14:paraId="371CEA75" w14:textId="2DDE0C98" w:rsidR="003613C8" w:rsidRDefault="003613C8">
            <w:pPr>
              <w:rPr>
                <w:rFonts w:ascii="Calibri" w:hAnsi="Calibri" w:cs="Calibri"/>
                <w:sz w:val="20"/>
                <w:szCs w:val="20"/>
              </w:rPr>
            </w:pPr>
            <w:r w:rsidRPr="008E6743">
              <w:rPr>
                <w:rFonts w:ascii="Calibri" w:hAnsi="Calibri" w:cs="Calibri"/>
                <w:sz w:val="20"/>
                <w:szCs w:val="20"/>
              </w:rPr>
              <w:t>“</w:t>
            </w:r>
            <w:r w:rsidRPr="008E6743">
              <w:rPr>
                <w:rFonts w:ascii="Calibri" w:hAnsi="Calibri" w:cs="Calibri"/>
                <w:i/>
                <w:iCs/>
                <w:sz w:val="20"/>
                <w:szCs w:val="20"/>
              </w:rPr>
              <w:t xml:space="preserve">I have got a social </w:t>
            </w:r>
            <w:proofErr w:type="gramStart"/>
            <w:r w:rsidRPr="008E6743">
              <w:rPr>
                <w:rFonts w:ascii="Calibri" w:hAnsi="Calibri" w:cs="Calibri"/>
                <w:i/>
                <w:iCs/>
                <w:sz w:val="20"/>
                <w:szCs w:val="20"/>
              </w:rPr>
              <w:t>worker</w:t>
            </w:r>
            <w:proofErr w:type="gramEnd"/>
            <w:r w:rsidRPr="008E6743">
              <w:rPr>
                <w:rFonts w:ascii="Calibri" w:hAnsi="Calibri" w:cs="Calibri"/>
                <w:i/>
                <w:iCs/>
                <w:sz w:val="20"/>
                <w:szCs w:val="20"/>
              </w:rPr>
              <w:t xml:space="preserve"> and they pay for cabs for me to get there and back [yeah] so, that’s also an option so, yeah, pretty easy. Yeah, no excuses not to go unless I am sick or something, yeah.” (</w:t>
            </w:r>
            <w:r w:rsidRPr="008E6743">
              <w:rPr>
                <w:rFonts w:ascii="Calibri" w:hAnsi="Calibri" w:cs="Calibri"/>
                <w:sz w:val="20"/>
                <w:szCs w:val="20"/>
              </w:rPr>
              <w:t>01_P8_a)</w:t>
            </w:r>
          </w:p>
          <w:p w14:paraId="563D6AF9" w14:textId="77777777" w:rsidR="002D1ABD" w:rsidRPr="008E6743" w:rsidRDefault="002D1ABD">
            <w:pPr>
              <w:rPr>
                <w:rFonts w:ascii="Calibri" w:hAnsi="Calibri" w:cs="Calibri"/>
                <w:sz w:val="20"/>
                <w:szCs w:val="20"/>
              </w:rPr>
            </w:pPr>
          </w:p>
          <w:p w14:paraId="2A8D2802" w14:textId="53917283" w:rsidR="003613C8" w:rsidRPr="002D1ABD" w:rsidRDefault="002D1ABD">
            <w:pPr>
              <w:rPr>
                <w:rFonts w:ascii="Calibri" w:hAnsi="Calibri" w:cs="Calibri"/>
                <w:sz w:val="20"/>
                <w:szCs w:val="20"/>
              </w:rPr>
            </w:pPr>
            <w:r w:rsidRPr="002D1ABD">
              <w:rPr>
                <w:rFonts w:ascii="Calibri" w:hAnsi="Calibri" w:cs="Calibri"/>
                <w:sz w:val="20"/>
                <w:szCs w:val="20"/>
              </w:rPr>
              <w:t xml:space="preserve">Staff in focus groups agreed. </w:t>
            </w:r>
          </w:p>
          <w:p w14:paraId="55192C25" w14:textId="211A2FB1" w:rsidR="003613C8" w:rsidRPr="008E6743" w:rsidRDefault="003613C8" w:rsidP="003613C8">
            <w:pPr>
              <w:rPr>
                <w:rFonts w:ascii="Calibri" w:hAnsi="Calibri" w:cs="Calibri"/>
                <w:sz w:val="20"/>
                <w:szCs w:val="20"/>
              </w:rPr>
            </w:pPr>
            <w:r w:rsidRPr="008E6743">
              <w:rPr>
                <w:rFonts w:ascii="Calibri" w:hAnsi="Calibri" w:cs="Calibri"/>
                <w:i/>
                <w:iCs/>
                <w:sz w:val="20"/>
                <w:szCs w:val="20"/>
              </w:rPr>
              <w:t xml:space="preserve">“And half the time, once we were able to give them maybe, a bus pass, or help them with their benefits, they become </w:t>
            </w:r>
            <w:proofErr w:type="gramStart"/>
            <w:r w:rsidRPr="008E6743">
              <w:rPr>
                <w:rFonts w:ascii="Calibri" w:hAnsi="Calibri" w:cs="Calibri"/>
                <w:i/>
                <w:iCs/>
                <w:sz w:val="20"/>
                <w:szCs w:val="20"/>
              </w:rPr>
              <w:t>-  d’you</w:t>
            </w:r>
            <w:proofErr w:type="gramEnd"/>
            <w:r w:rsidRPr="008E6743">
              <w:rPr>
                <w:rFonts w:ascii="Calibri" w:hAnsi="Calibri" w:cs="Calibri"/>
                <w:i/>
                <w:iCs/>
                <w:sz w:val="20"/>
                <w:szCs w:val="20"/>
              </w:rPr>
              <w:t xml:space="preserve"> know, like it was totally night and day.”</w:t>
            </w:r>
            <w:r w:rsidRPr="008E6743">
              <w:rPr>
                <w:rFonts w:ascii="Calibri" w:hAnsi="Calibri" w:cs="Calibri"/>
                <w:sz w:val="20"/>
                <w:szCs w:val="20"/>
              </w:rPr>
              <w:t xml:space="preserve"> (Site 4, Focus Group)</w:t>
            </w:r>
          </w:p>
        </w:tc>
      </w:tr>
      <w:tr w:rsidR="003613C8" w:rsidRPr="008E6743" w14:paraId="31A13E29" w14:textId="77777777" w:rsidTr="54EB365D">
        <w:trPr>
          <w:trHeight w:val="300"/>
        </w:trPr>
        <w:tc>
          <w:tcPr>
            <w:tcW w:w="4390" w:type="dxa"/>
          </w:tcPr>
          <w:p w14:paraId="4F6B825E" w14:textId="31E7492D" w:rsidR="003613C8" w:rsidRPr="002D1ABD" w:rsidRDefault="003613C8">
            <w:pPr>
              <w:rPr>
                <w:rFonts w:ascii="Calibri" w:hAnsi="Calibri" w:cs="Calibri"/>
                <w:sz w:val="20"/>
                <w:szCs w:val="20"/>
                <w:u w:val="single"/>
                <w:shd w:val="clear" w:color="auto" w:fill="FF66CC"/>
              </w:rPr>
            </w:pPr>
            <w:r w:rsidRPr="00D11EF4">
              <w:rPr>
                <w:rFonts w:ascii="Calibri" w:hAnsi="Calibri" w:cs="Calibri"/>
                <w:sz w:val="20"/>
                <w:szCs w:val="20"/>
                <w:u w:val="single"/>
              </w:rPr>
              <w:t>6.4 and 8.2</w:t>
            </w:r>
            <w:r w:rsidR="002D1ABD" w:rsidRPr="00D11EF4">
              <w:rPr>
                <w:rFonts w:ascii="Calibri" w:hAnsi="Calibri" w:cs="Calibri"/>
                <w:sz w:val="20"/>
                <w:szCs w:val="20"/>
                <w:u w:val="single"/>
              </w:rPr>
              <w:t>:</w:t>
            </w:r>
            <w:r w:rsidR="4C81BDCF" w:rsidRPr="00D11EF4">
              <w:rPr>
                <w:rFonts w:ascii="Calibri" w:hAnsi="Calibri" w:cs="Calibri"/>
                <w:sz w:val="20"/>
                <w:szCs w:val="20"/>
                <w:u w:val="single"/>
              </w:rPr>
              <w:t xml:space="preserve"> Flexible contact methods</w:t>
            </w:r>
            <w:r w:rsidRPr="00D11EF4">
              <w:rPr>
                <w:rFonts w:ascii="Calibri" w:hAnsi="Calibri" w:cs="Calibri"/>
                <w:sz w:val="20"/>
                <w:szCs w:val="20"/>
                <w:u w:val="single"/>
              </w:rPr>
              <w:t xml:space="preserve"> </w:t>
            </w:r>
          </w:p>
          <w:p w14:paraId="0EEAADB0" w14:textId="77777777" w:rsidR="003613C8" w:rsidRPr="002D1ABD" w:rsidRDefault="003613C8">
            <w:pPr>
              <w:rPr>
                <w:rFonts w:ascii="Calibri" w:hAnsi="Calibri" w:cs="Calibri"/>
                <w:sz w:val="20"/>
                <w:szCs w:val="20"/>
                <w:shd w:val="clear" w:color="auto" w:fill="FF66CC"/>
              </w:rPr>
            </w:pPr>
          </w:p>
          <w:p w14:paraId="4290D305" w14:textId="149C0AFD" w:rsidR="003613C8" w:rsidRPr="002D1ABD" w:rsidRDefault="003613C8">
            <w:pPr>
              <w:rPr>
                <w:rFonts w:ascii="Calibri" w:hAnsi="Calibri" w:cs="Calibri"/>
                <w:sz w:val="20"/>
                <w:szCs w:val="20"/>
              </w:rPr>
            </w:pPr>
            <w:r w:rsidRPr="002D1ABD">
              <w:rPr>
                <w:rFonts w:ascii="Calibri" w:hAnsi="Calibri" w:cs="Calibri"/>
                <w:sz w:val="20"/>
                <w:szCs w:val="20"/>
              </w:rPr>
              <w:t>Services should enable staff to offer a range of ways for women to get in touch and maintain contact. Appointments and important information should be communicated verbally, and / or by text as well as in writing to ensure that women know about them and understand re: expectations.</w:t>
            </w:r>
          </w:p>
        </w:tc>
        <w:tc>
          <w:tcPr>
            <w:tcW w:w="9562" w:type="dxa"/>
            <w:gridSpan w:val="2"/>
          </w:tcPr>
          <w:p w14:paraId="00CEF4BF" w14:textId="56237953" w:rsidR="003613C8" w:rsidRPr="008E6743" w:rsidRDefault="1B19BCD6">
            <w:pPr>
              <w:rPr>
                <w:rFonts w:ascii="Calibri" w:hAnsi="Calibri" w:cs="Calibri"/>
                <w:sz w:val="20"/>
                <w:szCs w:val="20"/>
              </w:rPr>
            </w:pPr>
            <w:r w:rsidRPr="2287D3B4">
              <w:rPr>
                <w:rFonts w:ascii="Calibri" w:hAnsi="Calibri" w:cs="Calibri"/>
                <w:sz w:val="20"/>
                <w:szCs w:val="20"/>
              </w:rPr>
              <w:t xml:space="preserve">Staff recognised the importance of providing options for women to make attending appointments easier. They highlighted that text reminders can be useful, and that asking women how they prefer to be contacted is essential. </w:t>
            </w:r>
            <w:r w:rsidR="54723731" w:rsidRPr="2287D3B4">
              <w:rPr>
                <w:rFonts w:ascii="Calibri" w:hAnsi="Calibri" w:cs="Calibri"/>
                <w:sz w:val="20"/>
                <w:szCs w:val="20"/>
              </w:rPr>
              <w:t>This was also recommended by our scoping review</w:t>
            </w:r>
            <w:r w:rsidR="0C561C36" w:rsidRPr="2287D3B4">
              <w:rPr>
                <w:rFonts w:ascii="Calibri" w:hAnsi="Calibri" w:cs="Calibri"/>
                <w:sz w:val="20"/>
                <w:szCs w:val="20"/>
              </w:rPr>
              <w:t xml:space="preserve"> (1</w:t>
            </w:r>
            <w:r w:rsidR="006F5C63">
              <w:rPr>
                <w:rFonts w:ascii="Calibri" w:hAnsi="Calibri" w:cs="Calibri"/>
                <w:sz w:val="20"/>
                <w:szCs w:val="20"/>
              </w:rPr>
              <w:t>9</w:t>
            </w:r>
            <w:r w:rsidR="0C561C36" w:rsidRPr="2287D3B4">
              <w:rPr>
                <w:rFonts w:ascii="Calibri" w:hAnsi="Calibri" w:cs="Calibri"/>
                <w:sz w:val="20"/>
                <w:szCs w:val="20"/>
              </w:rPr>
              <w:t>)</w:t>
            </w:r>
            <w:r w:rsidR="54723731" w:rsidRPr="2287D3B4">
              <w:rPr>
                <w:rFonts w:ascii="Calibri" w:hAnsi="Calibri" w:cs="Calibri"/>
                <w:sz w:val="20"/>
                <w:szCs w:val="20"/>
              </w:rPr>
              <w:t>.</w:t>
            </w:r>
          </w:p>
          <w:p w14:paraId="1E900148" w14:textId="77777777" w:rsidR="003613C8" w:rsidRPr="008E6743" w:rsidRDefault="003613C8">
            <w:pPr>
              <w:rPr>
                <w:rFonts w:ascii="Calibri" w:hAnsi="Calibri" w:cs="Calibri"/>
                <w:b/>
                <w:bCs/>
                <w:sz w:val="20"/>
                <w:szCs w:val="20"/>
              </w:rPr>
            </w:pPr>
            <w:r w:rsidRPr="008E6743">
              <w:rPr>
                <w:rFonts w:ascii="Calibri" w:hAnsi="Calibri" w:cs="Calibri"/>
                <w:b/>
                <w:bCs/>
                <w:sz w:val="20"/>
                <w:szCs w:val="20"/>
              </w:rPr>
              <w:t xml:space="preserve"> </w:t>
            </w:r>
          </w:p>
          <w:p w14:paraId="7E3D13B2" w14:textId="77F029A1" w:rsidR="003613C8" w:rsidRPr="008E6743" w:rsidRDefault="003613C8">
            <w:pPr>
              <w:rPr>
                <w:rFonts w:ascii="Calibri" w:hAnsi="Calibri" w:cs="Calibri"/>
                <w:b/>
                <w:bCs/>
                <w:sz w:val="20"/>
                <w:szCs w:val="20"/>
              </w:rPr>
            </w:pPr>
            <w:r w:rsidRPr="008E6743">
              <w:rPr>
                <w:rFonts w:ascii="Calibri" w:hAnsi="Calibri" w:cs="Calibri"/>
                <w:sz w:val="20"/>
                <w:szCs w:val="20"/>
              </w:rPr>
              <w:t xml:space="preserve">Women reported receiving letters about appointments after the appointments have happened and forgetting appointments. Women receiving calls </w:t>
            </w:r>
            <w:r w:rsidR="002D1ABD">
              <w:rPr>
                <w:rFonts w:ascii="Calibri" w:hAnsi="Calibri" w:cs="Calibri"/>
                <w:sz w:val="20"/>
                <w:szCs w:val="20"/>
              </w:rPr>
              <w:t>or</w:t>
            </w:r>
            <w:r w:rsidRPr="008E6743">
              <w:rPr>
                <w:rFonts w:ascii="Calibri" w:hAnsi="Calibri" w:cs="Calibri"/>
                <w:sz w:val="20"/>
                <w:szCs w:val="20"/>
              </w:rPr>
              <w:t xml:space="preserve"> texts between appointments appreciated this, were more responsive and it supported engagement.</w:t>
            </w:r>
            <w:r w:rsidRPr="008E6743">
              <w:rPr>
                <w:rFonts w:ascii="Calibri" w:hAnsi="Calibri" w:cs="Calibri"/>
                <w:b/>
                <w:bCs/>
                <w:sz w:val="20"/>
                <w:szCs w:val="20"/>
              </w:rPr>
              <w:t xml:space="preserve"> </w:t>
            </w:r>
          </w:p>
          <w:p w14:paraId="08297E41" w14:textId="77777777" w:rsidR="003613C8" w:rsidRPr="008E6743" w:rsidRDefault="003613C8">
            <w:pPr>
              <w:rPr>
                <w:rFonts w:ascii="Calibri" w:hAnsi="Calibri" w:cs="Calibri"/>
                <w:sz w:val="20"/>
                <w:szCs w:val="20"/>
              </w:rPr>
            </w:pPr>
          </w:p>
          <w:p w14:paraId="3ADD32BE" w14:textId="32A8B0E2" w:rsidR="003613C8" w:rsidRPr="008E6743" w:rsidRDefault="003613C8" w:rsidP="003613C8">
            <w:pPr>
              <w:rPr>
                <w:rFonts w:ascii="Calibri" w:hAnsi="Calibri" w:cs="Calibri"/>
                <w:i/>
                <w:iCs/>
                <w:sz w:val="20"/>
                <w:szCs w:val="20"/>
              </w:rPr>
            </w:pPr>
            <w:r w:rsidRPr="008E6743">
              <w:rPr>
                <w:rFonts w:ascii="Calibri" w:hAnsi="Calibri" w:cs="Calibri"/>
                <w:i/>
                <w:iCs/>
                <w:sz w:val="20"/>
                <w:szCs w:val="20"/>
              </w:rPr>
              <w:t xml:space="preserve">‘I tend to find that the letters don’t come until after you actually have your appointment, …I just missed one with the perinatal team” </w:t>
            </w:r>
            <w:r w:rsidRPr="008E6743">
              <w:rPr>
                <w:rFonts w:ascii="Calibri" w:hAnsi="Calibri" w:cs="Calibri"/>
                <w:sz w:val="20"/>
                <w:szCs w:val="20"/>
              </w:rPr>
              <w:t>(04_P8_LGa)</w:t>
            </w:r>
          </w:p>
          <w:p w14:paraId="7065CB45" w14:textId="77777777" w:rsidR="003613C8" w:rsidRPr="008E6743" w:rsidRDefault="003613C8">
            <w:pPr>
              <w:pStyle w:val="ListParagraph"/>
              <w:rPr>
                <w:rFonts w:ascii="Calibri" w:hAnsi="Calibri" w:cs="Calibri"/>
                <w:i/>
                <w:iCs/>
                <w:sz w:val="20"/>
                <w:szCs w:val="20"/>
              </w:rPr>
            </w:pPr>
          </w:p>
          <w:p w14:paraId="14FC6451" w14:textId="39B84932" w:rsidR="003613C8" w:rsidRPr="008E6743" w:rsidRDefault="00512089" w:rsidP="00512089">
            <w:pPr>
              <w:rPr>
                <w:rFonts w:ascii="Calibri" w:hAnsi="Calibri" w:cs="Calibri"/>
                <w:b/>
                <w:bCs/>
                <w:sz w:val="20"/>
                <w:szCs w:val="20"/>
              </w:rPr>
            </w:pPr>
            <w:r w:rsidRPr="008E6743">
              <w:rPr>
                <w:rFonts w:ascii="Calibri" w:hAnsi="Calibri" w:cs="Calibri"/>
                <w:i/>
                <w:iCs/>
                <w:sz w:val="20"/>
                <w:szCs w:val="20"/>
              </w:rPr>
              <w:t>“</w:t>
            </w:r>
            <w:proofErr w:type="gramStart"/>
            <w:r w:rsidRPr="008E6743">
              <w:rPr>
                <w:rFonts w:ascii="Calibri" w:hAnsi="Calibri" w:cs="Calibri"/>
                <w:i/>
                <w:iCs/>
                <w:sz w:val="20"/>
                <w:szCs w:val="20"/>
              </w:rPr>
              <w:t>that</w:t>
            </w:r>
            <w:proofErr w:type="gramEnd"/>
            <w:r w:rsidRPr="008E6743">
              <w:rPr>
                <w:rFonts w:ascii="Calibri" w:hAnsi="Calibri" w:cs="Calibri"/>
                <w:i/>
                <w:iCs/>
                <w:sz w:val="20"/>
                <w:szCs w:val="20"/>
              </w:rPr>
              <w:t xml:space="preserve"> one I've got just now she's really, really nice and I couldn’t speak high about her enough, like, </w:t>
            </w:r>
            <w:r w:rsidRPr="008E6743">
              <w:rPr>
                <w:rFonts w:ascii="Calibri" w:hAnsi="Calibri" w:cs="Calibri"/>
                <w:b/>
                <w:bCs/>
                <w:i/>
                <w:iCs/>
                <w:sz w:val="20"/>
                <w:szCs w:val="20"/>
              </w:rPr>
              <w:t>she always texts me to check up on me</w:t>
            </w:r>
            <w:r w:rsidRPr="008E6743">
              <w:rPr>
                <w:rFonts w:ascii="Calibri" w:hAnsi="Calibri" w:cs="Calibri"/>
                <w:i/>
                <w:iCs/>
                <w:sz w:val="20"/>
                <w:szCs w:val="20"/>
              </w:rPr>
              <w:t xml:space="preserve"> and she’ll phone me every week just to make sure I'm getting on alright and I'm taking my iron tablets and my vitamins and stuff, she is really nice.”</w:t>
            </w:r>
            <w:r w:rsidRPr="008E6743">
              <w:rPr>
                <w:rFonts w:ascii="Calibri" w:hAnsi="Calibri" w:cs="Calibri"/>
                <w:b/>
                <w:bCs/>
                <w:sz w:val="20"/>
                <w:szCs w:val="20"/>
              </w:rPr>
              <w:t xml:space="preserve"> </w:t>
            </w:r>
            <w:r w:rsidRPr="008E6743">
              <w:rPr>
                <w:rFonts w:ascii="Calibri" w:hAnsi="Calibri" w:cs="Calibri"/>
                <w:sz w:val="20"/>
                <w:szCs w:val="20"/>
              </w:rPr>
              <w:t>(04_P7_LGa)</w:t>
            </w:r>
          </w:p>
        </w:tc>
      </w:tr>
      <w:tr w:rsidR="00D52B0A" w:rsidRPr="008E6743" w14:paraId="75B53135" w14:textId="77777777" w:rsidTr="006F5C63">
        <w:tblPrEx>
          <w:tblLook w:val="06A0" w:firstRow="1" w:lastRow="0" w:firstColumn="1" w:lastColumn="0" w:noHBand="1" w:noVBand="1"/>
        </w:tblPrEx>
        <w:trPr>
          <w:trHeight w:val="300"/>
        </w:trPr>
        <w:tc>
          <w:tcPr>
            <w:tcW w:w="13952" w:type="dxa"/>
            <w:gridSpan w:val="3"/>
          </w:tcPr>
          <w:p w14:paraId="29C7EBFE" w14:textId="5DA8C8A4" w:rsidR="00D52B0A" w:rsidRPr="008E6743" w:rsidRDefault="00D52B0A" w:rsidP="54EB365D">
            <w:pPr>
              <w:rPr>
                <w:rFonts w:ascii="Calibri" w:hAnsi="Calibri" w:cs="Calibri"/>
                <w:b/>
                <w:bCs/>
              </w:rPr>
            </w:pPr>
            <w:r w:rsidRPr="54EB365D">
              <w:rPr>
                <w:rFonts w:ascii="Calibri" w:hAnsi="Calibri" w:cs="Calibri"/>
                <w:b/>
                <w:bCs/>
              </w:rPr>
              <w:t>Staff level</w:t>
            </w:r>
          </w:p>
        </w:tc>
      </w:tr>
      <w:tr w:rsidR="002D1ABD" w:rsidRPr="008E6743" w14:paraId="2A5373E6" w14:textId="77777777" w:rsidTr="54EB365D">
        <w:tblPrEx>
          <w:tblLook w:val="06A0" w:firstRow="1" w:lastRow="0" w:firstColumn="1" w:lastColumn="0" w:noHBand="1" w:noVBand="1"/>
        </w:tblPrEx>
        <w:trPr>
          <w:trHeight w:val="300"/>
        </w:trPr>
        <w:tc>
          <w:tcPr>
            <w:tcW w:w="13952" w:type="dxa"/>
            <w:gridSpan w:val="3"/>
          </w:tcPr>
          <w:p w14:paraId="43ABA12F" w14:textId="0852C2E2" w:rsidR="002D1ABD" w:rsidRPr="002D1ABD" w:rsidRDefault="002D1ABD" w:rsidP="54EB365D">
            <w:pPr>
              <w:rPr>
                <w:rFonts w:ascii="Calibri" w:hAnsi="Calibri" w:cs="Calibri"/>
                <w:i/>
                <w:iCs/>
              </w:rPr>
            </w:pPr>
            <w:r w:rsidRPr="54EB365D">
              <w:rPr>
                <w:rFonts w:ascii="Calibri" w:hAnsi="Calibri" w:cs="Calibri"/>
                <w:i/>
                <w:iCs/>
              </w:rPr>
              <w:lastRenderedPageBreak/>
              <w:t xml:space="preserve">Staff level refers to direct care staff </w:t>
            </w:r>
          </w:p>
        </w:tc>
      </w:tr>
      <w:tr w:rsidR="00882D98" w:rsidRPr="008E6743" w14:paraId="1BCF8E5E" w14:textId="77777777" w:rsidTr="54EB365D">
        <w:tblPrEx>
          <w:tblLook w:val="06A0" w:firstRow="1" w:lastRow="0" w:firstColumn="1" w:lastColumn="0" w:noHBand="1" w:noVBand="1"/>
        </w:tblPrEx>
        <w:trPr>
          <w:trHeight w:val="300"/>
        </w:trPr>
        <w:tc>
          <w:tcPr>
            <w:tcW w:w="4390" w:type="dxa"/>
          </w:tcPr>
          <w:p w14:paraId="0046EF2C" w14:textId="42B9F61B" w:rsidR="00882D98" w:rsidRPr="002D1ABD" w:rsidRDefault="00882D98" w:rsidP="00D52B0A">
            <w:pPr>
              <w:rPr>
                <w:rFonts w:ascii="Calibri" w:hAnsi="Calibri" w:cs="Calibri"/>
                <w:b/>
                <w:bCs/>
                <w:sz w:val="20"/>
                <w:szCs w:val="20"/>
                <w:u w:val="single"/>
              </w:rPr>
            </w:pPr>
            <w:r w:rsidRPr="002D1ABD">
              <w:rPr>
                <w:rFonts w:ascii="Calibri" w:hAnsi="Calibri" w:cs="Calibri"/>
                <w:b/>
                <w:bCs/>
                <w:sz w:val="20"/>
                <w:szCs w:val="20"/>
                <w:u w:val="single"/>
              </w:rPr>
              <w:t>Key requirement 7</w:t>
            </w:r>
            <w:r w:rsidR="002D1ABD" w:rsidRPr="002D1ABD">
              <w:rPr>
                <w:rFonts w:ascii="Calibri" w:hAnsi="Calibri" w:cs="Calibri"/>
                <w:b/>
                <w:bCs/>
                <w:sz w:val="20"/>
                <w:szCs w:val="20"/>
                <w:u w:val="single"/>
              </w:rPr>
              <w:t>:</w:t>
            </w:r>
            <w:r w:rsidRPr="002D1ABD">
              <w:rPr>
                <w:rFonts w:ascii="Calibri" w:hAnsi="Calibri" w:cs="Calibri"/>
                <w:b/>
                <w:bCs/>
                <w:sz w:val="20"/>
                <w:szCs w:val="20"/>
                <w:u w:val="single"/>
              </w:rPr>
              <w:t xml:space="preserve"> Approach </w:t>
            </w:r>
          </w:p>
        </w:tc>
        <w:tc>
          <w:tcPr>
            <w:tcW w:w="9562" w:type="dxa"/>
            <w:gridSpan w:val="2"/>
          </w:tcPr>
          <w:p w14:paraId="734B5A5E" w14:textId="79155C4C" w:rsidR="00882D98" w:rsidRPr="008E6743" w:rsidRDefault="00882D98" w:rsidP="00882D98">
            <w:pPr>
              <w:rPr>
                <w:rFonts w:ascii="Calibri" w:hAnsi="Calibri" w:cs="Calibri"/>
                <w:sz w:val="20"/>
                <w:szCs w:val="20"/>
              </w:rPr>
            </w:pPr>
            <w:r w:rsidRPr="008E6743">
              <w:rPr>
                <w:rFonts w:ascii="Calibri" w:hAnsi="Calibri" w:cs="Calibri"/>
                <w:sz w:val="20"/>
                <w:szCs w:val="20"/>
              </w:rPr>
              <w:t xml:space="preserve"> ‘Approach’ in this context is defined as being the way in which practitioners engage with women, and how care is delivered. Many domains are overlapping but an underlying culture and ethos of practice whereby the person’s experiences and their social and emotional context is central to care delivery. </w:t>
            </w:r>
          </w:p>
        </w:tc>
      </w:tr>
      <w:tr w:rsidR="00882D98" w:rsidRPr="008E6743" w14:paraId="45790E57" w14:textId="77777777" w:rsidTr="54EB365D">
        <w:tblPrEx>
          <w:tblLook w:val="06A0" w:firstRow="1" w:lastRow="0" w:firstColumn="1" w:lastColumn="0" w:noHBand="1" w:noVBand="1"/>
        </w:tblPrEx>
        <w:trPr>
          <w:trHeight w:val="300"/>
        </w:trPr>
        <w:tc>
          <w:tcPr>
            <w:tcW w:w="4390" w:type="dxa"/>
          </w:tcPr>
          <w:p w14:paraId="2360D7CA" w14:textId="77777777" w:rsidR="00882D98" w:rsidRPr="002218D7" w:rsidRDefault="00882D98">
            <w:pPr>
              <w:rPr>
                <w:rFonts w:ascii="Calibri" w:hAnsi="Calibri" w:cs="Calibri"/>
                <w:sz w:val="20"/>
                <w:szCs w:val="20"/>
                <w:u w:val="single"/>
              </w:rPr>
            </w:pPr>
            <w:r w:rsidRPr="002218D7">
              <w:rPr>
                <w:rFonts w:ascii="Calibri" w:hAnsi="Calibri" w:cs="Calibri"/>
                <w:sz w:val="20"/>
                <w:szCs w:val="20"/>
                <w:u w:val="single"/>
              </w:rPr>
              <w:t xml:space="preserve">7.1 Taking and spending time </w:t>
            </w:r>
          </w:p>
          <w:p w14:paraId="6067A837" w14:textId="77777777" w:rsidR="00882D98" w:rsidRPr="008E6743" w:rsidRDefault="00882D98">
            <w:pPr>
              <w:rPr>
                <w:rFonts w:ascii="Calibri" w:hAnsi="Calibri" w:cs="Calibri"/>
                <w:sz w:val="20"/>
                <w:szCs w:val="20"/>
              </w:rPr>
            </w:pPr>
          </w:p>
          <w:p w14:paraId="12018AAF" w14:textId="55C21157" w:rsidR="00882D98" w:rsidRPr="008E6743" w:rsidRDefault="002218D7" w:rsidP="00882D98">
            <w:pPr>
              <w:rPr>
                <w:rFonts w:ascii="Calibri" w:hAnsi="Calibri" w:cs="Calibri"/>
                <w:sz w:val="20"/>
                <w:szCs w:val="20"/>
              </w:rPr>
            </w:pPr>
            <w:r>
              <w:rPr>
                <w:rFonts w:ascii="Calibri" w:hAnsi="Calibri" w:cs="Calibri"/>
                <w:sz w:val="20"/>
                <w:szCs w:val="20"/>
              </w:rPr>
              <w:t xml:space="preserve">(Enabled by resources provided at strategic and service levels) </w:t>
            </w:r>
            <w:r w:rsidR="00882D98" w:rsidRPr="008E6743">
              <w:rPr>
                <w:rFonts w:ascii="Calibri" w:hAnsi="Calibri" w:cs="Calibri"/>
                <w:sz w:val="20"/>
                <w:szCs w:val="20"/>
              </w:rPr>
              <w:t xml:space="preserve">Practitioners need to have time available to spend with women, to get to know them and to allow them to adopt a relationship based and trauma informed approach. </w:t>
            </w:r>
          </w:p>
          <w:p w14:paraId="60320C20" w14:textId="77777777" w:rsidR="00882D98" w:rsidRPr="008E6743" w:rsidRDefault="00882D98" w:rsidP="00882D98">
            <w:pPr>
              <w:rPr>
                <w:rFonts w:ascii="Calibri" w:hAnsi="Calibri" w:cs="Calibri"/>
                <w:sz w:val="20"/>
                <w:szCs w:val="20"/>
              </w:rPr>
            </w:pPr>
          </w:p>
          <w:p w14:paraId="2EF6ACDE" w14:textId="77777777" w:rsidR="00882D98" w:rsidRPr="008E6743" w:rsidRDefault="00882D98">
            <w:pPr>
              <w:rPr>
                <w:rFonts w:ascii="Calibri" w:hAnsi="Calibri" w:cs="Calibri"/>
                <w:sz w:val="20"/>
                <w:szCs w:val="20"/>
              </w:rPr>
            </w:pPr>
          </w:p>
        </w:tc>
        <w:tc>
          <w:tcPr>
            <w:tcW w:w="9562" w:type="dxa"/>
            <w:gridSpan w:val="2"/>
          </w:tcPr>
          <w:p w14:paraId="4BC6D19C" w14:textId="5F844AE0" w:rsidR="00882D98" w:rsidRDefault="00882D98">
            <w:pPr>
              <w:rPr>
                <w:rFonts w:ascii="Calibri" w:hAnsi="Calibri" w:cs="Calibri"/>
                <w:sz w:val="20"/>
                <w:szCs w:val="20"/>
              </w:rPr>
            </w:pPr>
            <w:r w:rsidRPr="008E6743">
              <w:rPr>
                <w:rFonts w:ascii="Calibri" w:hAnsi="Calibri" w:cs="Calibri"/>
                <w:sz w:val="20"/>
                <w:szCs w:val="20"/>
              </w:rPr>
              <w:t xml:space="preserve">In </w:t>
            </w:r>
            <w:r w:rsidR="00BB1ED9">
              <w:rPr>
                <w:rFonts w:ascii="Calibri" w:hAnsi="Calibri" w:cs="Calibri"/>
                <w:sz w:val="20"/>
                <w:szCs w:val="20"/>
              </w:rPr>
              <w:t xml:space="preserve">Stepping Stones Study </w:t>
            </w:r>
            <w:r w:rsidR="00BB1ED9">
              <w:rPr>
                <w:rFonts w:ascii="Calibri" w:hAnsi="Calibri" w:cs="Calibri"/>
                <w:sz w:val="20"/>
                <w:szCs w:val="20"/>
              </w:rPr>
              <w:t>f</w:t>
            </w:r>
            <w:r w:rsidRPr="008E6743">
              <w:rPr>
                <w:rFonts w:ascii="Calibri" w:hAnsi="Calibri" w:cs="Calibri"/>
                <w:sz w:val="20"/>
                <w:szCs w:val="20"/>
              </w:rPr>
              <w:t>ocus groups and interviews with practitioners, it was noted that being able to spend time getting to know women, their families and their circumstances enable practitioners to develop stronger relationships and deliver more person-centred care</w:t>
            </w:r>
            <w:r w:rsidR="002218D7">
              <w:rPr>
                <w:rFonts w:ascii="Calibri" w:hAnsi="Calibri" w:cs="Calibri"/>
                <w:sz w:val="20"/>
                <w:szCs w:val="20"/>
              </w:rPr>
              <w:t xml:space="preserve"> that is centred on individual needs.</w:t>
            </w:r>
          </w:p>
          <w:p w14:paraId="0C64C440" w14:textId="201A7432" w:rsidR="002218D7" w:rsidRDefault="002218D7" w:rsidP="002218D7">
            <w:pPr>
              <w:rPr>
                <w:rFonts w:ascii="Calibri" w:hAnsi="Calibri" w:cs="Calibri"/>
                <w:sz w:val="20"/>
                <w:szCs w:val="20"/>
              </w:rPr>
            </w:pPr>
            <w:r w:rsidRPr="008E6743">
              <w:rPr>
                <w:rFonts w:ascii="Calibri" w:hAnsi="Calibri" w:cs="Calibri"/>
                <w:i/>
                <w:iCs/>
                <w:sz w:val="20"/>
                <w:szCs w:val="20"/>
              </w:rPr>
              <w:t>“</w:t>
            </w:r>
            <w:proofErr w:type="gramStart"/>
            <w:r w:rsidRPr="008E6743">
              <w:rPr>
                <w:rFonts w:ascii="Calibri" w:hAnsi="Calibri" w:cs="Calibri"/>
                <w:i/>
                <w:iCs/>
                <w:sz w:val="20"/>
                <w:szCs w:val="20"/>
              </w:rPr>
              <w:t>we</w:t>
            </w:r>
            <w:proofErr w:type="gramEnd"/>
            <w:r w:rsidRPr="008E6743">
              <w:rPr>
                <w:rFonts w:ascii="Calibri" w:hAnsi="Calibri" w:cs="Calibri"/>
                <w:i/>
                <w:iCs/>
                <w:sz w:val="20"/>
                <w:szCs w:val="20"/>
              </w:rPr>
              <w:t xml:space="preserve"> don’t think that detox and rehab that narrative needs to be for everybody and we want to give them as much options and the discussion to happen over time.”</w:t>
            </w:r>
            <w:r w:rsidRPr="008E6743">
              <w:rPr>
                <w:rFonts w:ascii="Calibri" w:hAnsi="Calibri" w:cs="Calibri"/>
                <w:b/>
                <w:bCs/>
                <w:sz w:val="20"/>
                <w:szCs w:val="20"/>
              </w:rPr>
              <w:t xml:space="preserve"> </w:t>
            </w:r>
            <w:r w:rsidRPr="008E6743">
              <w:rPr>
                <w:rFonts w:ascii="Calibri" w:hAnsi="Calibri" w:cs="Calibri"/>
                <w:sz w:val="20"/>
                <w:szCs w:val="20"/>
              </w:rPr>
              <w:t>Site 1 Focus group 1</w:t>
            </w:r>
          </w:p>
          <w:p w14:paraId="3B5520EE" w14:textId="77777777" w:rsidR="002218D7" w:rsidRDefault="002218D7" w:rsidP="002218D7">
            <w:pPr>
              <w:rPr>
                <w:rFonts w:ascii="Calibri" w:hAnsi="Calibri" w:cs="Calibri"/>
                <w:sz w:val="20"/>
                <w:szCs w:val="20"/>
              </w:rPr>
            </w:pPr>
          </w:p>
          <w:p w14:paraId="332B1CA2" w14:textId="09B9D47A" w:rsidR="00882D98" w:rsidRPr="002218D7" w:rsidRDefault="002218D7">
            <w:pPr>
              <w:rPr>
                <w:rFonts w:ascii="Calibri" w:hAnsi="Calibri" w:cs="Calibri"/>
                <w:sz w:val="20"/>
                <w:szCs w:val="20"/>
              </w:rPr>
            </w:pPr>
            <w:r w:rsidRPr="002218D7">
              <w:rPr>
                <w:rFonts w:ascii="Calibri" w:hAnsi="Calibri" w:cs="Calibri"/>
                <w:sz w:val="20"/>
                <w:szCs w:val="20"/>
              </w:rPr>
              <w:t>Women also appreciated where staff were able to give time enabling person centred care.</w:t>
            </w:r>
          </w:p>
          <w:p w14:paraId="17F63AA3" w14:textId="77777777" w:rsidR="00882D98" w:rsidRPr="008E6743" w:rsidRDefault="00882D98">
            <w:pPr>
              <w:pStyle w:val="ListParagraph"/>
              <w:rPr>
                <w:rFonts w:ascii="Calibri" w:hAnsi="Calibri" w:cs="Calibri"/>
                <w:b/>
                <w:bCs/>
                <w:sz w:val="20"/>
                <w:szCs w:val="20"/>
              </w:rPr>
            </w:pPr>
          </w:p>
          <w:p w14:paraId="20F28231" w14:textId="7517F55B" w:rsidR="00882D98" w:rsidRPr="002218D7" w:rsidRDefault="00882D98" w:rsidP="002218D7">
            <w:pPr>
              <w:ind w:left="360"/>
              <w:rPr>
                <w:rFonts w:ascii="Calibri" w:hAnsi="Calibri" w:cs="Calibri"/>
                <w:sz w:val="20"/>
                <w:szCs w:val="20"/>
              </w:rPr>
            </w:pPr>
            <w:r w:rsidRPr="002218D7">
              <w:rPr>
                <w:rFonts w:ascii="Calibri" w:hAnsi="Calibri" w:cs="Calibri"/>
                <w:i/>
                <w:iCs/>
                <w:sz w:val="20"/>
                <w:szCs w:val="20"/>
              </w:rPr>
              <w:t>“</w:t>
            </w:r>
            <w:proofErr w:type="gramStart"/>
            <w:r w:rsidRPr="002218D7">
              <w:rPr>
                <w:rFonts w:ascii="Calibri" w:hAnsi="Calibri" w:cs="Calibri"/>
                <w:i/>
                <w:iCs/>
                <w:sz w:val="20"/>
                <w:szCs w:val="20"/>
              </w:rPr>
              <w:t>she</w:t>
            </w:r>
            <w:proofErr w:type="gramEnd"/>
            <w:r w:rsidRPr="002218D7">
              <w:rPr>
                <w:rFonts w:ascii="Calibri" w:hAnsi="Calibri" w:cs="Calibri"/>
                <w:i/>
                <w:iCs/>
                <w:sz w:val="20"/>
                <w:szCs w:val="20"/>
              </w:rPr>
              <w:t xml:space="preserve"> came back out and seen me again after and she was finished with me, she even come back out. She's phoned me a few times as well to make sure that everything’s still going alright and that, aye she has been </w:t>
            </w:r>
            <w:proofErr w:type="gramStart"/>
            <w:r w:rsidRPr="002218D7">
              <w:rPr>
                <w:rFonts w:ascii="Calibri" w:hAnsi="Calibri" w:cs="Calibri"/>
                <w:i/>
                <w:iCs/>
                <w:sz w:val="20"/>
                <w:szCs w:val="20"/>
              </w:rPr>
              <w:t>really good</w:t>
            </w:r>
            <w:proofErr w:type="gramEnd"/>
            <w:r w:rsidRPr="002218D7">
              <w:rPr>
                <w:rFonts w:ascii="Calibri" w:hAnsi="Calibri" w:cs="Calibri"/>
                <w:i/>
                <w:iCs/>
                <w:sz w:val="20"/>
                <w:szCs w:val="20"/>
              </w:rPr>
              <w:t xml:space="preserve">. </w:t>
            </w:r>
            <w:proofErr w:type="gramStart"/>
            <w:r w:rsidRPr="002218D7">
              <w:rPr>
                <w:rFonts w:ascii="Calibri" w:hAnsi="Calibri" w:cs="Calibri"/>
                <w:i/>
                <w:iCs/>
                <w:sz w:val="20"/>
                <w:szCs w:val="20"/>
              </w:rPr>
              <w:t>…</w:t>
            </w:r>
            <w:r w:rsidR="00512089" w:rsidRPr="002218D7">
              <w:rPr>
                <w:rFonts w:ascii="Calibri" w:hAnsi="Calibri" w:cs="Calibri"/>
                <w:i/>
                <w:iCs/>
                <w:sz w:val="20"/>
                <w:szCs w:val="20"/>
              </w:rPr>
              <w:t>(</w:t>
            </w:r>
            <w:proofErr w:type="gramEnd"/>
            <w:r w:rsidR="00512089" w:rsidRPr="002218D7">
              <w:rPr>
                <w:rFonts w:ascii="Calibri" w:hAnsi="Calibri" w:cs="Calibri"/>
                <w:i/>
                <w:iCs/>
                <w:sz w:val="20"/>
                <w:szCs w:val="20"/>
              </w:rPr>
              <w:t xml:space="preserve">she kept saying) </w:t>
            </w:r>
            <w:r w:rsidRPr="002218D7">
              <w:rPr>
                <w:rFonts w:ascii="Calibri" w:hAnsi="Calibri" w:cs="Calibri"/>
                <w:i/>
                <w:iCs/>
                <w:sz w:val="20"/>
                <w:szCs w:val="20"/>
              </w:rPr>
              <w:t xml:space="preserve">we need to make sure not just [baby]’s alright but you're alright’ </w:t>
            </w:r>
            <w:r w:rsidR="00512089" w:rsidRPr="002218D7">
              <w:rPr>
                <w:rFonts w:ascii="Calibri" w:hAnsi="Calibri" w:cs="Calibri"/>
                <w:i/>
                <w:iCs/>
                <w:sz w:val="20"/>
                <w:szCs w:val="20"/>
              </w:rPr>
              <w:t>…</w:t>
            </w:r>
            <w:r w:rsidRPr="002218D7">
              <w:rPr>
                <w:rFonts w:ascii="Calibri" w:hAnsi="Calibri" w:cs="Calibri"/>
                <w:i/>
                <w:iCs/>
                <w:sz w:val="20"/>
                <w:szCs w:val="20"/>
              </w:rPr>
              <w:t xml:space="preserve"> she wasn’t just a midwife to look after the wean, she says ‘I'm here for you, to support you as well and make sure you're getting the support you need’.” </w:t>
            </w:r>
            <w:r w:rsidRPr="002218D7">
              <w:rPr>
                <w:rFonts w:ascii="Calibri" w:hAnsi="Calibri" w:cs="Calibri"/>
                <w:sz w:val="20"/>
                <w:szCs w:val="20"/>
              </w:rPr>
              <w:t>(04_P4_LGa)</w:t>
            </w:r>
          </w:p>
          <w:p w14:paraId="5FEE1598" w14:textId="77777777" w:rsidR="00512089" w:rsidRPr="008E6743" w:rsidRDefault="00512089">
            <w:pPr>
              <w:rPr>
                <w:rFonts w:ascii="Calibri" w:hAnsi="Calibri" w:cs="Calibri"/>
                <w:b/>
                <w:bCs/>
                <w:sz w:val="20"/>
                <w:szCs w:val="20"/>
              </w:rPr>
            </w:pPr>
          </w:p>
          <w:p w14:paraId="2435F808" w14:textId="6FD00314" w:rsidR="00882D98" w:rsidRPr="008E6743" w:rsidRDefault="00882D98" w:rsidP="002218D7">
            <w:pPr>
              <w:pStyle w:val="ListParagraph"/>
              <w:rPr>
                <w:rFonts w:ascii="Calibri" w:hAnsi="Calibri" w:cs="Calibri"/>
                <w:b/>
                <w:bCs/>
                <w:sz w:val="20"/>
                <w:szCs w:val="20"/>
              </w:rPr>
            </w:pPr>
          </w:p>
        </w:tc>
      </w:tr>
      <w:tr w:rsidR="00512089" w:rsidRPr="008E6743" w14:paraId="79226AB0" w14:textId="77777777" w:rsidTr="54EB365D">
        <w:tblPrEx>
          <w:tblLook w:val="06A0" w:firstRow="1" w:lastRow="0" w:firstColumn="1" w:lastColumn="0" w:noHBand="1" w:noVBand="1"/>
        </w:tblPrEx>
        <w:trPr>
          <w:trHeight w:val="300"/>
        </w:trPr>
        <w:tc>
          <w:tcPr>
            <w:tcW w:w="4390" w:type="dxa"/>
          </w:tcPr>
          <w:p w14:paraId="7992F9B8" w14:textId="77777777" w:rsidR="00512089" w:rsidRDefault="00512089" w:rsidP="00D52B0A">
            <w:pPr>
              <w:rPr>
                <w:rFonts w:ascii="Calibri" w:hAnsi="Calibri" w:cs="Calibri"/>
                <w:sz w:val="20"/>
                <w:szCs w:val="20"/>
                <w:u w:val="single"/>
              </w:rPr>
            </w:pPr>
            <w:r w:rsidRPr="002218D7">
              <w:rPr>
                <w:rFonts w:ascii="Calibri" w:hAnsi="Calibri" w:cs="Calibri"/>
                <w:sz w:val="20"/>
                <w:szCs w:val="20"/>
                <w:u w:val="single"/>
              </w:rPr>
              <w:t>7.2 Relationship based and person centred</w:t>
            </w:r>
          </w:p>
          <w:p w14:paraId="3BB8F2FE" w14:textId="77777777" w:rsidR="008C6662" w:rsidRDefault="008C6662" w:rsidP="00D52B0A">
            <w:pPr>
              <w:rPr>
                <w:rFonts w:ascii="Calibri" w:hAnsi="Calibri" w:cs="Calibri"/>
                <w:sz w:val="20"/>
                <w:szCs w:val="20"/>
                <w:u w:val="single"/>
              </w:rPr>
            </w:pPr>
          </w:p>
          <w:p w14:paraId="7CB5A0F7" w14:textId="1B622B99" w:rsidR="008C6662" w:rsidRPr="008C6662" w:rsidRDefault="008C6662" w:rsidP="00D52B0A">
            <w:pPr>
              <w:rPr>
                <w:rFonts w:ascii="Calibri" w:hAnsi="Calibri" w:cs="Calibri"/>
                <w:sz w:val="20"/>
                <w:szCs w:val="20"/>
              </w:rPr>
            </w:pPr>
            <w:r w:rsidRPr="008C6662">
              <w:rPr>
                <w:rFonts w:ascii="Calibri" w:hAnsi="Calibri" w:cs="Calibri"/>
                <w:sz w:val="20"/>
                <w:szCs w:val="20"/>
              </w:rPr>
              <w:t xml:space="preserve">Staff should </w:t>
            </w:r>
            <w:r>
              <w:rPr>
                <w:rFonts w:ascii="Calibri" w:hAnsi="Calibri" w:cs="Calibri"/>
                <w:sz w:val="20"/>
                <w:szCs w:val="20"/>
              </w:rPr>
              <w:t xml:space="preserve">prioritise </w:t>
            </w:r>
            <w:r w:rsidRPr="008C6662">
              <w:rPr>
                <w:rFonts w:ascii="Calibri" w:hAnsi="Calibri" w:cs="Calibri"/>
                <w:sz w:val="20"/>
                <w:szCs w:val="20"/>
              </w:rPr>
              <w:t>prov</w:t>
            </w:r>
            <w:r>
              <w:rPr>
                <w:rFonts w:ascii="Calibri" w:hAnsi="Calibri" w:cs="Calibri"/>
                <w:sz w:val="20"/>
                <w:szCs w:val="20"/>
              </w:rPr>
              <w:t>ision of</w:t>
            </w:r>
            <w:r w:rsidRPr="008C6662">
              <w:rPr>
                <w:rFonts w:ascii="Calibri" w:hAnsi="Calibri" w:cs="Calibri"/>
                <w:sz w:val="20"/>
                <w:szCs w:val="20"/>
              </w:rPr>
              <w:t xml:space="preserve"> continuity of relationship-based care </w:t>
            </w:r>
            <w:r>
              <w:rPr>
                <w:rFonts w:ascii="Calibri" w:hAnsi="Calibri" w:cs="Calibri"/>
                <w:sz w:val="20"/>
                <w:szCs w:val="20"/>
              </w:rPr>
              <w:t xml:space="preserve">for this group of women </w:t>
            </w:r>
          </w:p>
        </w:tc>
        <w:tc>
          <w:tcPr>
            <w:tcW w:w="9562" w:type="dxa"/>
            <w:gridSpan w:val="2"/>
          </w:tcPr>
          <w:p w14:paraId="44527BD4" w14:textId="29F23A6C" w:rsidR="00512089" w:rsidRPr="008E6743" w:rsidRDefault="5D84F39D" w:rsidP="00D52B0A">
            <w:pPr>
              <w:rPr>
                <w:rFonts w:ascii="Calibri" w:hAnsi="Calibri" w:cs="Calibri"/>
                <w:sz w:val="20"/>
                <w:szCs w:val="20"/>
              </w:rPr>
            </w:pPr>
            <w:r w:rsidRPr="2287D3B4">
              <w:rPr>
                <w:rFonts w:ascii="Calibri" w:hAnsi="Calibri" w:cs="Calibri"/>
                <w:sz w:val="20"/>
                <w:szCs w:val="20"/>
              </w:rPr>
              <w:t xml:space="preserve">The scoping </w:t>
            </w:r>
            <w:r w:rsidR="6EDB8D11" w:rsidRPr="2287D3B4">
              <w:rPr>
                <w:rFonts w:ascii="Calibri" w:hAnsi="Calibri" w:cs="Calibri"/>
                <w:sz w:val="20"/>
                <w:szCs w:val="20"/>
              </w:rPr>
              <w:t>review</w:t>
            </w:r>
            <w:r w:rsidR="6EDB8D11" w:rsidRPr="006F5C63">
              <w:rPr>
                <w:rFonts w:ascii="Calibri" w:hAnsi="Calibri" w:cs="Calibri"/>
                <w:sz w:val="20"/>
                <w:szCs w:val="20"/>
              </w:rPr>
              <w:t xml:space="preserve"> </w:t>
            </w:r>
            <w:r w:rsidR="469AA0A9" w:rsidRPr="2287D3B4">
              <w:rPr>
                <w:rFonts w:ascii="Calibri" w:hAnsi="Calibri" w:cs="Calibri"/>
                <w:sz w:val="20"/>
                <w:szCs w:val="20"/>
              </w:rPr>
              <w:t>(1</w:t>
            </w:r>
            <w:r w:rsidR="006F5C63">
              <w:rPr>
                <w:rFonts w:ascii="Calibri" w:hAnsi="Calibri" w:cs="Calibri"/>
                <w:sz w:val="20"/>
                <w:szCs w:val="20"/>
              </w:rPr>
              <w:t>9</w:t>
            </w:r>
            <w:r w:rsidR="469AA0A9" w:rsidRPr="2287D3B4">
              <w:rPr>
                <w:rFonts w:ascii="Calibri" w:hAnsi="Calibri" w:cs="Calibri"/>
                <w:sz w:val="20"/>
                <w:szCs w:val="20"/>
              </w:rPr>
              <w:t xml:space="preserve">) </w:t>
            </w:r>
            <w:r w:rsidRPr="2287D3B4">
              <w:rPr>
                <w:rFonts w:ascii="Calibri" w:hAnsi="Calibri" w:cs="Calibri"/>
                <w:sz w:val="20"/>
                <w:szCs w:val="20"/>
              </w:rPr>
              <w:t>found that m</w:t>
            </w:r>
            <w:r w:rsidR="6EDB8D11" w:rsidRPr="2287D3B4">
              <w:rPr>
                <w:rFonts w:ascii="Calibri" w:hAnsi="Calibri" w:cs="Calibri"/>
                <w:sz w:val="20"/>
                <w:szCs w:val="20"/>
              </w:rPr>
              <w:t xml:space="preserve">any documents suggested a named worker or lead professional should be allocated (such as a specialist midwife, health visitor or doctor) who is easily accessible/contactable. It was suggested that this could improve engagement in some documents. </w:t>
            </w:r>
          </w:p>
          <w:p w14:paraId="1541FD50" w14:textId="778A2CD3" w:rsidR="00512089" w:rsidRPr="008E6743" w:rsidRDefault="00512089" w:rsidP="00D52B0A">
            <w:pPr>
              <w:rPr>
                <w:rFonts w:ascii="Calibri" w:hAnsi="Calibri" w:cs="Calibri"/>
                <w:b/>
                <w:bCs/>
                <w:sz w:val="20"/>
                <w:szCs w:val="20"/>
              </w:rPr>
            </w:pPr>
          </w:p>
          <w:p w14:paraId="0AAFECB7" w14:textId="4C444CF9" w:rsidR="00512089" w:rsidRPr="008E6743" w:rsidRDefault="6EDB8D11" w:rsidP="00512089">
            <w:pPr>
              <w:rPr>
                <w:rFonts w:ascii="Calibri" w:hAnsi="Calibri" w:cs="Calibri"/>
                <w:sz w:val="20"/>
                <w:szCs w:val="20"/>
              </w:rPr>
            </w:pPr>
            <w:r w:rsidRPr="2287D3B4">
              <w:rPr>
                <w:rFonts w:ascii="Calibri" w:hAnsi="Calibri" w:cs="Calibri"/>
                <w:sz w:val="20"/>
                <w:szCs w:val="20"/>
              </w:rPr>
              <w:t>The qualitative papers included in the mixed methods systematic review</w:t>
            </w:r>
            <w:r w:rsidR="20FA92FF" w:rsidRPr="2287D3B4">
              <w:rPr>
                <w:rFonts w:ascii="Calibri" w:hAnsi="Calibri" w:cs="Calibri"/>
                <w:sz w:val="20"/>
                <w:szCs w:val="20"/>
              </w:rPr>
              <w:t xml:space="preserve"> (</w:t>
            </w:r>
            <w:r w:rsidR="006F5C63">
              <w:rPr>
                <w:rFonts w:ascii="Calibri" w:hAnsi="Calibri" w:cs="Calibri"/>
                <w:sz w:val="20"/>
                <w:szCs w:val="20"/>
              </w:rPr>
              <w:t>*</w:t>
            </w:r>
            <w:r w:rsidR="20FA92FF" w:rsidRPr="2287D3B4">
              <w:rPr>
                <w:rFonts w:ascii="Calibri" w:hAnsi="Calibri" w:cs="Calibri"/>
                <w:sz w:val="20"/>
                <w:szCs w:val="20"/>
              </w:rPr>
              <w:t>)</w:t>
            </w:r>
            <w:r w:rsidRPr="2287D3B4">
              <w:rPr>
                <w:rFonts w:ascii="Calibri" w:hAnsi="Calibri" w:cs="Calibri"/>
                <w:sz w:val="20"/>
                <w:szCs w:val="20"/>
              </w:rPr>
              <w:t xml:space="preserve"> reporting on a range of treatment approaches and models of care consistently stated that relationship-based practice was fundamental. Within certain interventions (Specialist substance use treatment, integrated model of care) a person-centred, individualised approach to care was recommended. </w:t>
            </w:r>
          </w:p>
          <w:p w14:paraId="078E61B0" w14:textId="71B624ED" w:rsidR="00512089" w:rsidRPr="008E6743" w:rsidRDefault="00512089" w:rsidP="00D52B0A">
            <w:pPr>
              <w:rPr>
                <w:rFonts w:ascii="Calibri" w:hAnsi="Calibri" w:cs="Calibri"/>
                <w:sz w:val="20"/>
                <w:szCs w:val="20"/>
              </w:rPr>
            </w:pPr>
            <w:r w:rsidRPr="008E6743">
              <w:rPr>
                <w:rFonts w:ascii="Calibri" w:hAnsi="Calibri" w:cs="Calibri"/>
                <w:sz w:val="20"/>
                <w:szCs w:val="20"/>
              </w:rPr>
              <w:t xml:space="preserve"> </w:t>
            </w:r>
          </w:p>
          <w:p w14:paraId="3CD42F3F" w14:textId="57C77DA8" w:rsidR="00512089" w:rsidRPr="008E6743" w:rsidRDefault="00BB1ED9" w:rsidP="00D52B0A">
            <w:pPr>
              <w:rPr>
                <w:rFonts w:ascii="Calibri" w:hAnsi="Calibri" w:cs="Calibri"/>
                <w:sz w:val="20"/>
                <w:szCs w:val="20"/>
              </w:rPr>
            </w:pPr>
            <w:r>
              <w:rPr>
                <w:rFonts w:ascii="Calibri" w:hAnsi="Calibri" w:cs="Calibri"/>
                <w:sz w:val="20"/>
                <w:szCs w:val="20"/>
              </w:rPr>
              <w:t xml:space="preserve">Stepping Stones Study </w:t>
            </w:r>
            <w:r>
              <w:rPr>
                <w:rFonts w:ascii="Calibri" w:hAnsi="Calibri" w:cs="Calibri"/>
                <w:sz w:val="20"/>
                <w:szCs w:val="20"/>
              </w:rPr>
              <w:t>i</w:t>
            </w:r>
            <w:r w:rsidR="00512089" w:rsidRPr="008E6743">
              <w:rPr>
                <w:rFonts w:ascii="Calibri" w:hAnsi="Calibri" w:cs="Calibri"/>
                <w:sz w:val="20"/>
                <w:szCs w:val="20"/>
              </w:rPr>
              <w:t xml:space="preserve">nterviews with women revealed that when they did have a named worker who got to know them and provided consistency throughout that it improved engagement and their experience of the service. Where this relationship was lacking women reported negative experiences of care provision. </w:t>
            </w:r>
          </w:p>
          <w:p w14:paraId="3C97AE16" w14:textId="77777777" w:rsidR="00512089" w:rsidRPr="008E6743" w:rsidRDefault="00512089" w:rsidP="00D52B0A">
            <w:pPr>
              <w:rPr>
                <w:rFonts w:ascii="Calibri" w:hAnsi="Calibri" w:cs="Calibri"/>
                <w:sz w:val="20"/>
                <w:szCs w:val="20"/>
              </w:rPr>
            </w:pPr>
          </w:p>
          <w:p w14:paraId="7572274D" w14:textId="117F06D9" w:rsidR="00512089" w:rsidRPr="008C6662" w:rsidRDefault="00512089" w:rsidP="00512089">
            <w:pPr>
              <w:rPr>
                <w:rFonts w:ascii="Calibri" w:hAnsi="Calibri" w:cs="Calibri"/>
                <w:i/>
                <w:iCs/>
                <w:sz w:val="20"/>
                <w:szCs w:val="20"/>
              </w:rPr>
            </w:pPr>
            <w:r w:rsidRPr="008C6662">
              <w:rPr>
                <w:rFonts w:ascii="Calibri" w:hAnsi="Calibri" w:cs="Calibri"/>
                <w:i/>
                <w:iCs/>
                <w:sz w:val="20"/>
                <w:szCs w:val="20"/>
              </w:rPr>
              <w:t xml:space="preserve">‘I'm comfortable with her because she's always been the same worker, d'you know what I mean, I've never had anyone else stand in for her and she's known me through my worst as well. </w:t>
            </w:r>
            <w:proofErr w:type="gramStart"/>
            <w:r w:rsidRPr="008C6662">
              <w:rPr>
                <w:rFonts w:ascii="Calibri" w:hAnsi="Calibri" w:cs="Calibri"/>
                <w:i/>
                <w:iCs/>
                <w:sz w:val="20"/>
                <w:szCs w:val="20"/>
              </w:rPr>
              <w:t>So</w:t>
            </w:r>
            <w:proofErr w:type="gramEnd"/>
            <w:r w:rsidRPr="008C6662">
              <w:rPr>
                <w:rFonts w:ascii="Calibri" w:hAnsi="Calibri" w:cs="Calibri"/>
                <w:i/>
                <w:iCs/>
                <w:sz w:val="20"/>
                <w:szCs w:val="20"/>
              </w:rPr>
              <w:t xml:space="preserve"> I feel comfortable with her.” </w:t>
            </w:r>
            <w:r w:rsidRPr="008C6662">
              <w:rPr>
                <w:rFonts w:ascii="Calibri" w:hAnsi="Calibri" w:cs="Calibri"/>
                <w:sz w:val="20"/>
                <w:szCs w:val="20"/>
              </w:rPr>
              <w:t>(03_P6_b)</w:t>
            </w:r>
          </w:p>
          <w:p w14:paraId="4A1727D2" w14:textId="571DE466" w:rsidR="00512089" w:rsidRPr="008E6743" w:rsidRDefault="00512089" w:rsidP="00D52B0A">
            <w:pPr>
              <w:rPr>
                <w:rFonts w:ascii="Calibri" w:hAnsi="Calibri" w:cs="Calibri"/>
                <w:i/>
                <w:iCs/>
                <w:sz w:val="20"/>
                <w:szCs w:val="20"/>
              </w:rPr>
            </w:pPr>
          </w:p>
          <w:p w14:paraId="3AB6795F" w14:textId="21E742CA" w:rsidR="00512089" w:rsidRPr="008E6743" w:rsidRDefault="00512089" w:rsidP="00D52B0A">
            <w:pPr>
              <w:rPr>
                <w:rFonts w:ascii="Calibri" w:hAnsi="Calibri" w:cs="Calibri"/>
                <w:sz w:val="20"/>
                <w:szCs w:val="20"/>
              </w:rPr>
            </w:pPr>
            <w:r w:rsidRPr="008E6743">
              <w:rPr>
                <w:rFonts w:ascii="Calibri" w:hAnsi="Calibri" w:cs="Calibri"/>
                <w:sz w:val="20"/>
                <w:szCs w:val="20"/>
              </w:rPr>
              <w:lastRenderedPageBreak/>
              <w:t>Staff also identified the importance of building and continuing a relationship with mothers and babies.</w:t>
            </w:r>
          </w:p>
          <w:p w14:paraId="7B953074" w14:textId="649285FA" w:rsidR="00512089" w:rsidRPr="006F5C63" w:rsidRDefault="00512089" w:rsidP="094698B9">
            <w:pPr>
              <w:rPr>
                <w:rFonts w:ascii="Calibri" w:hAnsi="Calibri" w:cs="Calibri"/>
                <w:i/>
                <w:iCs/>
                <w:sz w:val="20"/>
                <w:szCs w:val="20"/>
              </w:rPr>
            </w:pPr>
            <w:r w:rsidRPr="094698B9">
              <w:rPr>
                <w:rFonts w:ascii="Calibri" w:hAnsi="Calibri" w:cs="Calibri"/>
                <w:i/>
                <w:iCs/>
                <w:sz w:val="20"/>
                <w:szCs w:val="20"/>
              </w:rPr>
              <w:t xml:space="preserve">“I think relationships are key.  It’s kind of what you’re all highlighting, that relationship, being able to build with that person, and how safe they </w:t>
            </w:r>
            <w:proofErr w:type="gramStart"/>
            <w:r w:rsidRPr="094698B9">
              <w:rPr>
                <w:rFonts w:ascii="Calibri" w:hAnsi="Calibri" w:cs="Calibri"/>
                <w:i/>
                <w:iCs/>
                <w:sz w:val="20"/>
                <w:szCs w:val="20"/>
              </w:rPr>
              <w:t>are able to</w:t>
            </w:r>
            <w:proofErr w:type="gramEnd"/>
            <w:r w:rsidRPr="094698B9">
              <w:rPr>
                <w:rFonts w:ascii="Calibri" w:hAnsi="Calibri" w:cs="Calibri"/>
                <w:i/>
                <w:iCs/>
                <w:sz w:val="20"/>
                <w:szCs w:val="20"/>
              </w:rPr>
              <w:t xml:space="preserve"> feel with you.  The benefits of consistency, containment, knowing that you have some element of control over what’s going to happen to your care and the care of your baby as well.  …that is what lends itself to more positive outcomes and keeping families together.” </w:t>
            </w:r>
            <w:r w:rsidRPr="094698B9">
              <w:rPr>
                <w:rFonts w:ascii="Calibri" w:hAnsi="Calibri" w:cs="Calibri"/>
                <w:sz w:val="20"/>
                <w:szCs w:val="20"/>
              </w:rPr>
              <w:t>– Site 4, Focus Group</w:t>
            </w:r>
          </w:p>
        </w:tc>
      </w:tr>
      <w:tr w:rsidR="004E4692" w:rsidRPr="008E6743" w14:paraId="72FC52DE" w14:textId="77777777" w:rsidTr="54EB365D">
        <w:tblPrEx>
          <w:tblLook w:val="06A0" w:firstRow="1" w:lastRow="0" w:firstColumn="1" w:lastColumn="0" w:noHBand="1" w:noVBand="1"/>
        </w:tblPrEx>
        <w:trPr>
          <w:trHeight w:val="300"/>
        </w:trPr>
        <w:tc>
          <w:tcPr>
            <w:tcW w:w="4390" w:type="dxa"/>
          </w:tcPr>
          <w:p w14:paraId="3CB534FD" w14:textId="77777777" w:rsidR="004E4692" w:rsidRPr="008C6662" w:rsidRDefault="004E4692" w:rsidP="004E4692">
            <w:pPr>
              <w:tabs>
                <w:tab w:val="left" w:pos="3000"/>
              </w:tabs>
              <w:rPr>
                <w:rFonts w:ascii="Calibri" w:hAnsi="Calibri" w:cs="Calibri"/>
                <w:sz w:val="20"/>
                <w:szCs w:val="20"/>
                <w:u w:val="single"/>
              </w:rPr>
            </w:pPr>
            <w:r w:rsidRPr="094698B9">
              <w:rPr>
                <w:rFonts w:ascii="Calibri" w:hAnsi="Calibri" w:cs="Calibri"/>
                <w:sz w:val="20"/>
                <w:szCs w:val="20"/>
                <w:u w:val="single"/>
              </w:rPr>
              <w:lastRenderedPageBreak/>
              <w:t>7.3 Kindness and listening</w:t>
            </w:r>
            <w:r>
              <w:tab/>
            </w:r>
          </w:p>
          <w:p w14:paraId="026FC6BF" w14:textId="77777777" w:rsidR="004E4692" w:rsidRPr="008E6743" w:rsidRDefault="004E4692" w:rsidP="004E4692">
            <w:pPr>
              <w:tabs>
                <w:tab w:val="left" w:pos="3000"/>
              </w:tabs>
              <w:rPr>
                <w:rFonts w:ascii="Calibri" w:hAnsi="Calibri" w:cs="Calibri"/>
                <w:sz w:val="20"/>
                <w:szCs w:val="20"/>
              </w:rPr>
            </w:pPr>
          </w:p>
          <w:p w14:paraId="67B8CE37" w14:textId="0CB1E546" w:rsidR="004E4692" w:rsidRPr="008E6743" w:rsidRDefault="004E4692" w:rsidP="004E4692">
            <w:pPr>
              <w:tabs>
                <w:tab w:val="left" w:pos="3000"/>
              </w:tabs>
              <w:rPr>
                <w:rFonts w:ascii="Calibri" w:hAnsi="Calibri" w:cs="Calibri"/>
                <w:sz w:val="20"/>
                <w:szCs w:val="20"/>
              </w:rPr>
            </w:pPr>
            <w:r w:rsidRPr="008E6743">
              <w:rPr>
                <w:rFonts w:ascii="Calibri" w:hAnsi="Calibri" w:cs="Calibri"/>
                <w:sz w:val="20"/>
                <w:szCs w:val="20"/>
              </w:rPr>
              <w:t>Practicing kindness and holding the women in positive compassionate regard not only supports engagement but a greater understanding of the woman and her needs ensuring that support can be tailored to her circumstances. Listening to the woman’s experience, and point of view will also help to ensure a trauma informed approach is taken and that care is delivered in a person-centred way.</w:t>
            </w:r>
          </w:p>
        </w:tc>
        <w:tc>
          <w:tcPr>
            <w:tcW w:w="9562" w:type="dxa"/>
            <w:gridSpan w:val="2"/>
          </w:tcPr>
          <w:p w14:paraId="2A4991BB" w14:textId="5449B422" w:rsidR="004E4692" w:rsidRPr="008E6743" w:rsidRDefault="2A561842" w:rsidP="00D52B0A">
            <w:pPr>
              <w:rPr>
                <w:rFonts w:ascii="Calibri" w:hAnsi="Calibri" w:cs="Calibri"/>
                <w:sz w:val="20"/>
                <w:szCs w:val="20"/>
              </w:rPr>
            </w:pPr>
            <w:r w:rsidRPr="2287D3B4">
              <w:rPr>
                <w:rFonts w:ascii="Calibri" w:hAnsi="Calibri" w:cs="Calibri"/>
                <w:sz w:val="20"/>
                <w:szCs w:val="20"/>
              </w:rPr>
              <w:t>The EACPG</w:t>
            </w:r>
            <w:r w:rsidRPr="2287D3B4">
              <w:rPr>
                <w:rFonts w:ascii="Calibri" w:hAnsi="Calibri" w:cs="Calibri"/>
                <w:b/>
                <w:bCs/>
                <w:sz w:val="20"/>
                <w:szCs w:val="20"/>
              </w:rPr>
              <w:t xml:space="preserve"> </w:t>
            </w:r>
            <w:r w:rsidRPr="2287D3B4">
              <w:rPr>
                <w:rFonts w:ascii="Calibri" w:hAnsi="Calibri" w:cs="Calibri"/>
                <w:sz w:val="20"/>
                <w:szCs w:val="20"/>
              </w:rPr>
              <w:t>noted</w:t>
            </w:r>
            <w:r w:rsidR="7B109564" w:rsidRPr="2287D3B4">
              <w:rPr>
                <w:rFonts w:ascii="Calibri" w:hAnsi="Calibri" w:cs="Calibri"/>
                <w:sz w:val="20"/>
                <w:szCs w:val="20"/>
              </w:rPr>
              <w:t xml:space="preserve"> that kindness and listening is an essential factor in providing care to this population, as evidenced in multiple maternity care reviews. </w:t>
            </w:r>
          </w:p>
          <w:p w14:paraId="3B18CEAF" w14:textId="77777777" w:rsidR="004E4692" w:rsidRPr="008E6743" w:rsidRDefault="004E4692" w:rsidP="00D52B0A">
            <w:pPr>
              <w:rPr>
                <w:rFonts w:ascii="Calibri" w:hAnsi="Calibri" w:cs="Calibri"/>
                <w:b/>
                <w:bCs/>
                <w:sz w:val="20"/>
                <w:szCs w:val="20"/>
              </w:rPr>
            </w:pPr>
          </w:p>
          <w:p w14:paraId="57AF74B5" w14:textId="5440A514" w:rsidR="004E4692" w:rsidRPr="008E6743" w:rsidRDefault="008C6662" w:rsidP="00D52B0A">
            <w:pPr>
              <w:rPr>
                <w:rFonts w:ascii="Calibri" w:hAnsi="Calibri" w:cs="Calibri"/>
                <w:b/>
                <w:bCs/>
                <w:sz w:val="20"/>
                <w:szCs w:val="20"/>
              </w:rPr>
            </w:pPr>
            <w:r>
              <w:rPr>
                <w:rFonts w:ascii="Calibri" w:hAnsi="Calibri" w:cs="Calibri"/>
                <w:sz w:val="20"/>
                <w:szCs w:val="20"/>
              </w:rPr>
              <w:t>In</w:t>
            </w:r>
            <w:r w:rsidR="00BB1ED9">
              <w:rPr>
                <w:rFonts w:ascii="Calibri" w:hAnsi="Calibri" w:cs="Calibri"/>
                <w:sz w:val="20"/>
                <w:szCs w:val="20"/>
              </w:rPr>
              <w:t xml:space="preserve"> the </w:t>
            </w:r>
            <w:r w:rsidR="00BB1ED9">
              <w:rPr>
                <w:rFonts w:ascii="Calibri" w:hAnsi="Calibri" w:cs="Calibri"/>
                <w:sz w:val="20"/>
                <w:szCs w:val="20"/>
              </w:rPr>
              <w:t>Stepping Stones Study</w:t>
            </w:r>
            <w:r>
              <w:rPr>
                <w:rFonts w:ascii="Calibri" w:hAnsi="Calibri" w:cs="Calibri"/>
                <w:sz w:val="20"/>
                <w:szCs w:val="20"/>
              </w:rPr>
              <w:t xml:space="preserve"> w</w:t>
            </w:r>
            <w:r w:rsidR="004E4692" w:rsidRPr="008E6743">
              <w:rPr>
                <w:rFonts w:ascii="Calibri" w:hAnsi="Calibri" w:cs="Calibri"/>
                <w:sz w:val="20"/>
                <w:szCs w:val="20"/>
              </w:rPr>
              <w:t xml:space="preserve">omen reported feeling more confident to engage with services when practitioners and staff were kind and empathetic. </w:t>
            </w:r>
          </w:p>
          <w:p w14:paraId="473D0CED" w14:textId="19B6CD4B" w:rsidR="004E4692" w:rsidRPr="008C6662" w:rsidRDefault="004E4692" w:rsidP="008C6662">
            <w:pPr>
              <w:ind w:left="360"/>
              <w:rPr>
                <w:rFonts w:ascii="Calibri" w:hAnsi="Calibri" w:cs="Calibri"/>
                <w:i/>
                <w:iCs/>
                <w:sz w:val="20"/>
                <w:szCs w:val="20"/>
              </w:rPr>
            </w:pPr>
            <w:r w:rsidRPr="008C6662">
              <w:rPr>
                <w:rFonts w:ascii="Calibri" w:hAnsi="Calibri" w:cs="Calibri"/>
                <w:i/>
                <w:iCs/>
                <w:sz w:val="20"/>
                <w:szCs w:val="20"/>
              </w:rPr>
              <w:t>“</w:t>
            </w:r>
            <w:proofErr w:type="gramStart"/>
            <w:r w:rsidRPr="008C6662">
              <w:rPr>
                <w:rFonts w:ascii="Calibri" w:hAnsi="Calibri" w:cs="Calibri"/>
                <w:i/>
                <w:iCs/>
                <w:sz w:val="20"/>
                <w:szCs w:val="20"/>
              </w:rPr>
              <w:t>especially</w:t>
            </w:r>
            <w:proofErr w:type="gramEnd"/>
            <w:r w:rsidRPr="008C6662">
              <w:rPr>
                <w:rFonts w:ascii="Calibri" w:hAnsi="Calibri" w:cs="Calibri"/>
                <w:i/>
                <w:iCs/>
                <w:sz w:val="20"/>
                <w:szCs w:val="20"/>
              </w:rPr>
              <w:t xml:space="preserve"> with [specialist midwife]. She does listen to me and has suggestions for stuff that I’ll be comfortable with. Yeah, I </w:t>
            </w:r>
            <w:proofErr w:type="gramStart"/>
            <w:r w:rsidRPr="008C6662">
              <w:rPr>
                <w:rFonts w:ascii="Calibri" w:hAnsi="Calibri" w:cs="Calibri"/>
                <w:i/>
                <w:iCs/>
                <w:sz w:val="20"/>
                <w:szCs w:val="20"/>
              </w:rPr>
              <w:t>definitely feel</w:t>
            </w:r>
            <w:proofErr w:type="gramEnd"/>
            <w:r w:rsidRPr="008C6662">
              <w:rPr>
                <w:rFonts w:ascii="Calibri" w:hAnsi="Calibri" w:cs="Calibri"/>
                <w:i/>
                <w:iCs/>
                <w:sz w:val="20"/>
                <w:szCs w:val="20"/>
              </w:rPr>
              <w:t xml:space="preserve"> listened to.” </w:t>
            </w:r>
            <w:r w:rsidRPr="008C6662">
              <w:rPr>
                <w:rFonts w:ascii="Calibri" w:hAnsi="Calibri" w:cs="Calibri"/>
                <w:sz w:val="20"/>
                <w:szCs w:val="20"/>
              </w:rPr>
              <w:t>(01_P12_c)</w:t>
            </w:r>
          </w:p>
          <w:p w14:paraId="24E3E944" w14:textId="35AD9DAB" w:rsidR="004E4692" w:rsidRPr="008E6743" w:rsidRDefault="004E4692" w:rsidP="00D52B0A">
            <w:pPr>
              <w:rPr>
                <w:rFonts w:ascii="Calibri" w:hAnsi="Calibri" w:cs="Calibri"/>
                <w:i/>
                <w:iCs/>
                <w:sz w:val="20"/>
                <w:szCs w:val="20"/>
              </w:rPr>
            </w:pPr>
          </w:p>
          <w:p w14:paraId="56883902" w14:textId="5A31D160" w:rsidR="004E4692" w:rsidRPr="008E6743" w:rsidRDefault="004E4692" w:rsidP="00D52B0A">
            <w:pPr>
              <w:rPr>
                <w:rFonts w:ascii="Calibri" w:hAnsi="Calibri" w:cs="Calibri"/>
                <w:sz w:val="20"/>
                <w:szCs w:val="20"/>
              </w:rPr>
            </w:pPr>
            <w:r w:rsidRPr="008E6743">
              <w:rPr>
                <w:rFonts w:ascii="Calibri" w:hAnsi="Calibri" w:cs="Calibri"/>
                <w:sz w:val="20"/>
                <w:szCs w:val="20"/>
              </w:rPr>
              <w:t xml:space="preserve">Women had negative experiences when they felt unheard or that they weren’t listened to. </w:t>
            </w:r>
          </w:p>
          <w:p w14:paraId="52D7A5F4" w14:textId="271FE4D1" w:rsidR="004E4692" w:rsidRPr="008C6662" w:rsidRDefault="004E4692" w:rsidP="008C6662">
            <w:pPr>
              <w:ind w:left="360"/>
              <w:rPr>
                <w:rFonts w:ascii="Calibri" w:hAnsi="Calibri" w:cs="Calibri"/>
                <w:i/>
                <w:iCs/>
                <w:sz w:val="20"/>
                <w:szCs w:val="20"/>
              </w:rPr>
            </w:pPr>
            <w:r w:rsidRPr="008C6662">
              <w:rPr>
                <w:rFonts w:ascii="Calibri" w:hAnsi="Calibri" w:cs="Calibri"/>
                <w:i/>
                <w:iCs/>
                <w:sz w:val="20"/>
                <w:szCs w:val="20"/>
              </w:rPr>
              <w:t xml:space="preserve">“I don’t think I’ve been listened to at all </w:t>
            </w:r>
            <w:proofErr w:type="gramStart"/>
            <w:r w:rsidRPr="008C6662">
              <w:rPr>
                <w:rFonts w:ascii="Calibri" w:hAnsi="Calibri" w:cs="Calibri"/>
                <w:i/>
                <w:iCs/>
                <w:sz w:val="20"/>
                <w:szCs w:val="20"/>
              </w:rPr>
              <w:t>….I’m</w:t>
            </w:r>
            <w:proofErr w:type="gramEnd"/>
            <w:r w:rsidRPr="008C6662">
              <w:rPr>
                <w:rFonts w:ascii="Calibri" w:hAnsi="Calibri" w:cs="Calibri"/>
                <w:i/>
                <w:iCs/>
                <w:sz w:val="20"/>
                <w:szCs w:val="20"/>
              </w:rPr>
              <w:t xml:space="preserve"> just seen as the drug addict who harmed her baby, I get that.  .” </w:t>
            </w:r>
            <w:r w:rsidRPr="008C6662">
              <w:rPr>
                <w:rFonts w:ascii="Calibri" w:hAnsi="Calibri" w:cs="Calibri"/>
                <w:sz w:val="20"/>
                <w:szCs w:val="20"/>
              </w:rPr>
              <w:t>(02_P3_d)</w:t>
            </w:r>
          </w:p>
          <w:p w14:paraId="7859C80F" w14:textId="77777777" w:rsidR="004E4692" w:rsidRPr="008E6743" w:rsidRDefault="004E4692" w:rsidP="00D52B0A">
            <w:pPr>
              <w:rPr>
                <w:rFonts w:ascii="Calibri" w:hAnsi="Calibri" w:cs="Calibri"/>
                <w:b/>
                <w:bCs/>
                <w:sz w:val="20"/>
                <w:szCs w:val="20"/>
              </w:rPr>
            </w:pPr>
          </w:p>
          <w:p w14:paraId="13FDD923" w14:textId="4F09C4DC" w:rsidR="004E4692" w:rsidRPr="008C6662" w:rsidRDefault="008C6662" w:rsidP="004E4692">
            <w:pPr>
              <w:rPr>
                <w:rFonts w:ascii="Calibri" w:hAnsi="Calibri" w:cs="Calibri"/>
                <w:i/>
                <w:sz w:val="20"/>
                <w:szCs w:val="20"/>
              </w:rPr>
            </w:pPr>
            <w:r w:rsidRPr="008C6662">
              <w:rPr>
                <w:rFonts w:ascii="Calibri" w:hAnsi="Calibri" w:cs="Calibri"/>
                <w:sz w:val="20"/>
                <w:szCs w:val="20"/>
              </w:rPr>
              <w:t xml:space="preserve">Staff in the </w:t>
            </w:r>
            <w:r w:rsidR="00BB1ED9">
              <w:rPr>
                <w:rFonts w:ascii="Calibri" w:hAnsi="Calibri" w:cs="Calibri"/>
                <w:sz w:val="20"/>
                <w:szCs w:val="20"/>
              </w:rPr>
              <w:t xml:space="preserve">Stepping Stones Study </w:t>
            </w:r>
            <w:r w:rsidRPr="008C6662">
              <w:rPr>
                <w:rFonts w:ascii="Calibri" w:hAnsi="Calibri" w:cs="Calibri"/>
                <w:sz w:val="20"/>
                <w:szCs w:val="20"/>
              </w:rPr>
              <w:t>focus group interviews also recognised the importance of kindness and empathy.</w:t>
            </w:r>
          </w:p>
          <w:p w14:paraId="0BA888B9" w14:textId="3FBDED49" w:rsidR="004E4692" w:rsidRPr="008C6662" w:rsidRDefault="004E4692" w:rsidP="008C6662">
            <w:pPr>
              <w:ind w:left="360"/>
              <w:rPr>
                <w:rFonts w:ascii="Calibri" w:hAnsi="Calibri" w:cs="Calibri"/>
                <w:i/>
                <w:sz w:val="20"/>
                <w:szCs w:val="20"/>
              </w:rPr>
            </w:pPr>
            <w:r w:rsidRPr="008C6662">
              <w:rPr>
                <w:rFonts w:ascii="Calibri" w:hAnsi="Calibri" w:cs="Calibri"/>
                <w:i/>
                <w:iCs/>
                <w:sz w:val="20"/>
                <w:szCs w:val="20"/>
              </w:rPr>
              <w:t xml:space="preserve">“It’s being able to think, ‘I wonder what it’s like to sit in mum’s shoes? I wonder what this is like for her. And will this help any of the healing process if we </w:t>
            </w:r>
            <w:proofErr w:type="gramStart"/>
            <w:r w:rsidRPr="008C6662">
              <w:rPr>
                <w:rFonts w:ascii="Calibri" w:hAnsi="Calibri" w:cs="Calibri"/>
                <w:i/>
                <w:iCs/>
                <w:sz w:val="20"/>
                <w:szCs w:val="20"/>
              </w:rPr>
              <w:t>actually think</w:t>
            </w:r>
            <w:proofErr w:type="gramEnd"/>
            <w:r w:rsidRPr="008C6662">
              <w:rPr>
                <w:rFonts w:ascii="Calibri" w:hAnsi="Calibri" w:cs="Calibri"/>
                <w:i/>
                <w:iCs/>
                <w:sz w:val="20"/>
                <w:szCs w:val="20"/>
              </w:rPr>
              <w:t xml:space="preserve"> about what this is like for mum a bit more?’ and I don’t think they are thought about enough. I think that very much gets lost in the process.” - </w:t>
            </w:r>
            <w:r w:rsidRPr="008C6662">
              <w:rPr>
                <w:rFonts w:ascii="Calibri" w:hAnsi="Calibri" w:cs="Calibri"/>
                <w:sz w:val="20"/>
                <w:szCs w:val="20"/>
              </w:rPr>
              <w:t>Site 2, Specialist HV</w:t>
            </w:r>
          </w:p>
        </w:tc>
      </w:tr>
      <w:tr w:rsidR="004E4692" w:rsidRPr="008E6743" w14:paraId="56C18B55" w14:textId="77777777" w:rsidTr="54EB365D">
        <w:tblPrEx>
          <w:tblLook w:val="06A0" w:firstRow="1" w:lastRow="0" w:firstColumn="1" w:lastColumn="0" w:noHBand="1" w:noVBand="1"/>
        </w:tblPrEx>
        <w:trPr>
          <w:trHeight w:val="300"/>
        </w:trPr>
        <w:tc>
          <w:tcPr>
            <w:tcW w:w="4390" w:type="dxa"/>
          </w:tcPr>
          <w:p w14:paraId="388F0EC5" w14:textId="77777777" w:rsidR="004E4692" w:rsidRPr="008C6662" w:rsidRDefault="004E4692" w:rsidP="00D52B0A">
            <w:pPr>
              <w:rPr>
                <w:rFonts w:ascii="Calibri" w:hAnsi="Calibri" w:cs="Calibri"/>
                <w:sz w:val="20"/>
                <w:szCs w:val="20"/>
                <w:u w:val="single"/>
              </w:rPr>
            </w:pPr>
            <w:r w:rsidRPr="008C6662">
              <w:rPr>
                <w:rFonts w:ascii="Calibri" w:hAnsi="Calibri" w:cs="Calibri"/>
                <w:sz w:val="20"/>
                <w:szCs w:val="20"/>
                <w:u w:val="single"/>
              </w:rPr>
              <w:t>7.4 Flexible</w:t>
            </w:r>
          </w:p>
          <w:p w14:paraId="71F4A091" w14:textId="77777777" w:rsidR="004E4692" w:rsidRPr="008E6743" w:rsidRDefault="004E4692" w:rsidP="00D52B0A">
            <w:pPr>
              <w:rPr>
                <w:rFonts w:ascii="Calibri" w:hAnsi="Calibri" w:cs="Calibri"/>
                <w:sz w:val="20"/>
                <w:szCs w:val="20"/>
              </w:rPr>
            </w:pPr>
          </w:p>
          <w:p w14:paraId="6E5EBDF6" w14:textId="74CCDEF3" w:rsidR="004E4692" w:rsidRPr="008E6743" w:rsidRDefault="7B109564" w:rsidP="00D52B0A">
            <w:pPr>
              <w:rPr>
                <w:rFonts w:ascii="Calibri" w:hAnsi="Calibri" w:cs="Calibri"/>
                <w:sz w:val="20"/>
                <w:szCs w:val="20"/>
              </w:rPr>
            </w:pPr>
            <w:r w:rsidRPr="2287D3B4">
              <w:rPr>
                <w:rFonts w:ascii="Calibri" w:hAnsi="Calibri" w:cs="Calibri"/>
                <w:sz w:val="20"/>
                <w:szCs w:val="20"/>
              </w:rPr>
              <w:t xml:space="preserve">Practitioners need to provide care that is responsive to a woman’s needs and situation. Being able to offer appointments at short notice or change their time </w:t>
            </w:r>
            <w:r w:rsidR="2A561842" w:rsidRPr="2287D3B4">
              <w:rPr>
                <w:rFonts w:ascii="Calibri" w:hAnsi="Calibri" w:cs="Calibri"/>
                <w:sz w:val="20"/>
                <w:szCs w:val="20"/>
              </w:rPr>
              <w:t>or</w:t>
            </w:r>
            <w:r w:rsidRPr="2287D3B4">
              <w:rPr>
                <w:rFonts w:ascii="Calibri" w:hAnsi="Calibri" w:cs="Calibri"/>
                <w:sz w:val="20"/>
                <w:szCs w:val="20"/>
              </w:rPr>
              <w:t xml:space="preserve"> format if needed</w:t>
            </w:r>
            <w:r w:rsidR="01149D50" w:rsidRPr="2287D3B4">
              <w:rPr>
                <w:rFonts w:ascii="Calibri" w:hAnsi="Calibri" w:cs="Calibri"/>
                <w:sz w:val="20"/>
                <w:szCs w:val="20"/>
              </w:rPr>
              <w:t xml:space="preserve"> (1)</w:t>
            </w:r>
            <w:r w:rsidR="2A561842" w:rsidRPr="2287D3B4">
              <w:rPr>
                <w:rFonts w:ascii="Calibri" w:hAnsi="Calibri" w:cs="Calibri"/>
                <w:sz w:val="20"/>
                <w:szCs w:val="20"/>
              </w:rPr>
              <w:t>.</w:t>
            </w:r>
          </w:p>
        </w:tc>
        <w:tc>
          <w:tcPr>
            <w:tcW w:w="9562" w:type="dxa"/>
            <w:gridSpan w:val="2"/>
          </w:tcPr>
          <w:p w14:paraId="2719BC20" w14:textId="70DE9C8E" w:rsidR="004E4692" w:rsidRPr="008E6743" w:rsidRDefault="2A561842" w:rsidP="00D52B0A">
            <w:pPr>
              <w:rPr>
                <w:rFonts w:ascii="Calibri" w:hAnsi="Calibri" w:cs="Calibri"/>
                <w:sz w:val="20"/>
                <w:szCs w:val="20"/>
              </w:rPr>
            </w:pPr>
            <w:r w:rsidRPr="2287D3B4">
              <w:rPr>
                <w:rFonts w:ascii="Calibri" w:hAnsi="Calibri" w:cs="Calibri"/>
                <w:sz w:val="20"/>
                <w:szCs w:val="20"/>
              </w:rPr>
              <w:t xml:space="preserve">The mixed methods systematic review </w:t>
            </w:r>
            <w:r w:rsidR="0B1F86E6" w:rsidRPr="2287D3B4">
              <w:rPr>
                <w:rFonts w:ascii="Calibri" w:hAnsi="Calibri" w:cs="Calibri"/>
                <w:sz w:val="20"/>
                <w:szCs w:val="20"/>
              </w:rPr>
              <w:t>(</w:t>
            </w:r>
            <w:r w:rsidR="006F5C63">
              <w:rPr>
                <w:rFonts w:ascii="Calibri" w:hAnsi="Calibri" w:cs="Calibri"/>
                <w:sz w:val="20"/>
                <w:szCs w:val="20"/>
              </w:rPr>
              <w:t>*</w:t>
            </w:r>
            <w:r w:rsidR="0B1F86E6" w:rsidRPr="2287D3B4">
              <w:rPr>
                <w:rFonts w:ascii="Calibri" w:hAnsi="Calibri" w:cs="Calibri"/>
                <w:sz w:val="20"/>
                <w:szCs w:val="20"/>
              </w:rPr>
              <w:t xml:space="preserve">) </w:t>
            </w:r>
            <w:r w:rsidRPr="2287D3B4">
              <w:rPr>
                <w:rFonts w:ascii="Calibri" w:hAnsi="Calibri" w:cs="Calibri"/>
                <w:sz w:val="20"/>
                <w:szCs w:val="20"/>
              </w:rPr>
              <w:t>found that i</w:t>
            </w:r>
            <w:r w:rsidR="7B109564" w:rsidRPr="2287D3B4">
              <w:rPr>
                <w:rFonts w:ascii="Calibri" w:hAnsi="Calibri" w:cs="Calibri"/>
                <w:sz w:val="20"/>
                <w:szCs w:val="20"/>
              </w:rPr>
              <w:t xml:space="preserve">n integrated and multidisciplinary models of care, women noted that a flexible, individualised approach benefitted them. </w:t>
            </w:r>
          </w:p>
          <w:p w14:paraId="5C2D48CE" w14:textId="77777777" w:rsidR="004E4692" w:rsidRPr="008E6743" w:rsidRDefault="004E4692" w:rsidP="00D52B0A">
            <w:pPr>
              <w:rPr>
                <w:rFonts w:ascii="Calibri" w:hAnsi="Calibri" w:cs="Calibri"/>
                <w:sz w:val="20"/>
                <w:szCs w:val="20"/>
              </w:rPr>
            </w:pPr>
          </w:p>
          <w:p w14:paraId="43CEE36D" w14:textId="04A893A7" w:rsidR="004E4692" w:rsidRPr="008E6743" w:rsidRDefault="2A561842" w:rsidP="00D52B0A">
            <w:pPr>
              <w:rPr>
                <w:rFonts w:ascii="Calibri" w:hAnsi="Calibri" w:cs="Calibri"/>
                <w:sz w:val="20"/>
                <w:szCs w:val="20"/>
              </w:rPr>
            </w:pPr>
            <w:r w:rsidRPr="2287D3B4">
              <w:rPr>
                <w:rFonts w:ascii="Calibri" w:hAnsi="Calibri" w:cs="Calibri"/>
                <w:sz w:val="20"/>
                <w:szCs w:val="20"/>
              </w:rPr>
              <w:t xml:space="preserve">In </w:t>
            </w:r>
            <w:r w:rsidR="00BB1ED9">
              <w:rPr>
                <w:rFonts w:ascii="Calibri" w:hAnsi="Calibri" w:cs="Calibri"/>
                <w:sz w:val="20"/>
                <w:szCs w:val="20"/>
              </w:rPr>
              <w:t xml:space="preserve">the </w:t>
            </w:r>
            <w:r w:rsidR="00BB1ED9">
              <w:rPr>
                <w:rFonts w:ascii="Calibri" w:hAnsi="Calibri" w:cs="Calibri"/>
                <w:sz w:val="20"/>
                <w:szCs w:val="20"/>
              </w:rPr>
              <w:t>Stepping Stones Study</w:t>
            </w:r>
            <w:r w:rsidRPr="2287D3B4">
              <w:rPr>
                <w:rFonts w:ascii="Calibri" w:hAnsi="Calibri" w:cs="Calibri"/>
                <w:b/>
                <w:bCs/>
                <w:sz w:val="20"/>
                <w:szCs w:val="20"/>
              </w:rPr>
              <w:t xml:space="preserve"> </w:t>
            </w:r>
            <w:r w:rsidRPr="2287D3B4">
              <w:rPr>
                <w:rFonts w:ascii="Calibri" w:hAnsi="Calibri" w:cs="Calibri"/>
                <w:sz w:val="20"/>
                <w:szCs w:val="20"/>
              </w:rPr>
              <w:t>w</w:t>
            </w:r>
            <w:r w:rsidR="7B109564" w:rsidRPr="2287D3B4">
              <w:rPr>
                <w:rFonts w:ascii="Calibri" w:hAnsi="Calibri" w:cs="Calibri"/>
                <w:sz w:val="20"/>
                <w:szCs w:val="20"/>
              </w:rPr>
              <w:t xml:space="preserve">omen reported not feeling that their needs were properly listened to or accounted for, and that providers could often be inflexible in their responses. </w:t>
            </w:r>
          </w:p>
          <w:p w14:paraId="3EAFD4D0" w14:textId="77777777" w:rsidR="004E4692" w:rsidRPr="008E6743" w:rsidRDefault="004E4692" w:rsidP="00D52B0A">
            <w:pPr>
              <w:rPr>
                <w:rFonts w:ascii="Calibri" w:hAnsi="Calibri" w:cs="Calibri"/>
                <w:sz w:val="20"/>
                <w:szCs w:val="20"/>
              </w:rPr>
            </w:pPr>
          </w:p>
          <w:p w14:paraId="3732BD0A" w14:textId="43B0CE6F" w:rsidR="004E4692" w:rsidRPr="008C6662" w:rsidRDefault="004E4692" w:rsidP="008C6662">
            <w:pPr>
              <w:ind w:left="360"/>
              <w:rPr>
                <w:rFonts w:ascii="Calibri" w:hAnsi="Calibri" w:cs="Calibri"/>
                <w:i/>
                <w:iCs/>
                <w:sz w:val="20"/>
                <w:szCs w:val="20"/>
              </w:rPr>
            </w:pPr>
            <w:proofErr w:type="gramStart"/>
            <w:r w:rsidRPr="008C6662">
              <w:rPr>
                <w:rFonts w:ascii="Calibri" w:hAnsi="Calibri" w:cs="Calibri"/>
                <w:i/>
                <w:iCs/>
                <w:sz w:val="20"/>
                <w:szCs w:val="20"/>
              </w:rPr>
              <w:t>“ She’s</w:t>
            </w:r>
            <w:proofErr w:type="gramEnd"/>
            <w:r w:rsidRPr="008C6662">
              <w:rPr>
                <w:rFonts w:ascii="Calibri" w:hAnsi="Calibri" w:cs="Calibri"/>
                <w:i/>
                <w:iCs/>
                <w:sz w:val="20"/>
                <w:szCs w:val="20"/>
              </w:rPr>
              <w:t xml:space="preserve"> very resistant to helping me find a solution to the problem that I’m having. Yeah, she’s not very flexible. She’s just like, ‘I’m not doing that’ sort of thing. Yeah, there’s no sort of compromise. Yeah, she’s not helpful at all really.” </w:t>
            </w:r>
            <w:r w:rsidRPr="008C6662">
              <w:rPr>
                <w:rFonts w:ascii="Calibri" w:hAnsi="Calibri" w:cs="Calibri"/>
                <w:sz w:val="20"/>
                <w:szCs w:val="20"/>
              </w:rPr>
              <w:t>(01_P8_ESd)</w:t>
            </w:r>
          </w:p>
          <w:p w14:paraId="77D93CEB" w14:textId="77777777" w:rsidR="004E4692" w:rsidRPr="008E6743" w:rsidRDefault="004E4692" w:rsidP="00D52B0A">
            <w:pPr>
              <w:rPr>
                <w:rFonts w:ascii="Calibri" w:hAnsi="Calibri" w:cs="Calibri"/>
                <w:i/>
                <w:iCs/>
                <w:sz w:val="20"/>
                <w:szCs w:val="20"/>
              </w:rPr>
            </w:pPr>
          </w:p>
          <w:p w14:paraId="6483C51E" w14:textId="180A5282" w:rsidR="004E4692" w:rsidRPr="008C6662" w:rsidRDefault="004E4692" w:rsidP="008C6662">
            <w:pPr>
              <w:ind w:left="360"/>
              <w:rPr>
                <w:rFonts w:ascii="Calibri" w:hAnsi="Calibri" w:cs="Calibri"/>
                <w:i/>
                <w:iCs/>
                <w:sz w:val="20"/>
                <w:szCs w:val="20"/>
              </w:rPr>
            </w:pPr>
            <w:r w:rsidRPr="008C6662">
              <w:rPr>
                <w:rFonts w:ascii="Calibri" w:hAnsi="Calibri" w:cs="Calibri"/>
                <w:i/>
                <w:iCs/>
                <w:sz w:val="20"/>
                <w:szCs w:val="20"/>
              </w:rPr>
              <w:t>“</w:t>
            </w:r>
            <w:proofErr w:type="gramStart"/>
            <w:r w:rsidRPr="008C6662">
              <w:rPr>
                <w:rFonts w:ascii="Calibri" w:hAnsi="Calibri" w:cs="Calibri"/>
                <w:i/>
                <w:iCs/>
                <w:sz w:val="20"/>
                <w:szCs w:val="20"/>
              </w:rPr>
              <w:t>she</w:t>
            </w:r>
            <w:proofErr w:type="gramEnd"/>
            <w:r w:rsidRPr="008C6662">
              <w:rPr>
                <w:rFonts w:ascii="Calibri" w:hAnsi="Calibri" w:cs="Calibri"/>
                <w:i/>
                <w:iCs/>
                <w:sz w:val="20"/>
                <w:szCs w:val="20"/>
              </w:rPr>
              <w:t xml:space="preserve"> wanted me to go all the way up to the [local sexual health clinic], but I could hardly walk and it’s miles (04_P5_LHd)</w:t>
            </w:r>
          </w:p>
          <w:p w14:paraId="00D7D72D" w14:textId="77777777" w:rsidR="004E4692" w:rsidRPr="008E6743" w:rsidRDefault="004E4692" w:rsidP="00D52B0A">
            <w:pPr>
              <w:pStyle w:val="ListParagraph"/>
              <w:rPr>
                <w:rFonts w:ascii="Calibri" w:hAnsi="Calibri" w:cs="Calibri"/>
                <w:i/>
                <w:iCs/>
                <w:sz w:val="20"/>
                <w:szCs w:val="20"/>
              </w:rPr>
            </w:pPr>
          </w:p>
          <w:p w14:paraId="3247836B" w14:textId="2BB1A286" w:rsidR="004E4692" w:rsidRPr="008E6743" w:rsidRDefault="004E4692" w:rsidP="00D52B0A">
            <w:pPr>
              <w:rPr>
                <w:rFonts w:ascii="Calibri" w:hAnsi="Calibri" w:cs="Calibri"/>
                <w:sz w:val="20"/>
                <w:szCs w:val="20"/>
              </w:rPr>
            </w:pPr>
            <w:r w:rsidRPr="008E6743">
              <w:rPr>
                <w:rFonts w:ascii="Calibri" w:hAnsi="Calibri" w:cs="Calibri"/>
                <w:sz w:val="20"/>
                <w:szCs w:val="20"/>
              </w:rPr>
              <w:t xml:space="preserve">However, when women were offered different ways to get in </w:t>
            </w:r>
            <w:proofErr w:type="gramStart"/>
            <w:r w:rsidRPr="008E6743">
              <w:rPr>
                <w:rFonts w:ascii="Calibri" w:hAnsi="Calibri" w:cs="Calibri"/>
                <w:sz w:val="20"/>
                <w:szCs w:val="20"/>
              </w:rPr>
              <w:t>contact, or</w:t>
            </w:r>
            <w:proofErr w:type="gramEnd"/>
            <w:r w:rsidRPr="008E6743">
              <w:rPr>
                <w:rFonts w:ascii="Calibri" w:hAnsi="Calibri" w:cs="Calibri"/>
                <w:sz w:val="20"/>
                <w:szCs w:val="20"/>
              </w:rPr>
              <w:t xml:space="preserve"> felt that their provider was able to be accommodating they felt supported and secure. </w:t>
            </w:r>
          </w:p>
          <w:p w14:paraId="28FF3031" w14:textId="1BBEC0A3" w:rsidR="004E4692" w:rsidRPr="008E6743" w:rsidRDefault="004E4692" w:rsidP="008C6662">
            <w:pPr>
              <w:ind w:left="360"/>
              <w:rPr>
                <w:rFonts w:ascii="Calibri" w:hAnsi="Calibri" w:cs="Calibri"/>
                <w:i/>
                <w:iCs/>
                <w:sz w:val="20"/>
                <w:szCs w:val="20"/>
              </w:rPr>
            </w:pPr>
            <w:r w:rsidRPr="008E6743">
              <w:rPr>
                <w:rFonts w:ascii="Calibri" w:hAnsi="Calibri" w:cs="Calibri"/>
                <w:i/>
                <w:iCs/>
                <w:sz w:val="20"/>
                <w:szCs w:val="20"/>
              </w:rPr>
              <w:lastRenderedPageBreak/>
              <w:t>“I missed a lot of appointments because I had so many for my physical health so, my maternity appointments sort of went, took a back seat for a little while which was concerning, obviously, I missed like a couple of scans and stuff, but [specialist midwife] sort of like yeah</w:t>
            </w:r>
            <w:r w:rsidRPr="008C6662">
              <w:rPr>
                <w:rFonts w:ascii="Calibri" w:hAnsi="Calibri" w:cs="Calibri"/>
                <w:i/>
                <w:iCs/>
                <w:sz w:val="20"/>
                <w:szCs w:val="20"/>
              </w:rPr>
              <w:t>, she made sure that everything got done swiftly”</w:t>
            </w:r>
            <w:r w:rsidRPr="008E6743">
              <w:rPr>
                <w:rFonts w:ascii="Calibri" w:hAnsi="Calibri" w:cs="Calibri"/>
                <w:i/>
                <w:iCs/>
                <w:sz w:val="20"/>
                <w:szCs w:val="20"/>
              </w:rPr>
              <w:t xml:space="preserve"> (01_P8_ESa)</w:t>
            </w:r>
          </w:p>
          <w:p w14:paraId="683D1258" w14:textId="77777777" w:rsidR="004E4692" w:rsidRPr="008E6743" w:rsidRDefault="004E4692" w:rsidP="00D52B0A">
            <w:pPr>
              <w:pStyle w:val="ListParagraph"/>
              <w:rPr>
                <w:rFonts w:ascii="Calibri" w:hAnsi="Calibri" w:cs="Calibri"/>
                <w:i/>
                <w:iCs/>
                <w:sz w:val="20"/>
                <w:szCs w:val="20"/>
              </w:rPr>
            </w:pPr>
          </w:p>
          <w:p w14:paraId="684767AA" w14:textId="52351C59" w:rsidR="008C6662" w:rsidRPr="008C6662" w:rsidRDefault="008C6662" w:rsidP="008C6662">
            <w:pPr>
              <w:rPr>
                <w:rFonts w:ascii="Calibri" w:hAnsi="Calibri" w:cs="Calibri"/>
                <w:sz w:val="20"/>
                <w:szCs w:val="20"/>
              </w:rPr>
            </w:pPr>
            <w:r w:rsidRPr="008C6662">
              <w:rPr>
                <w:rFonts w:ascii="Calibri" w:hAnsi="Calibri" w:cs="Calibri"/>
                <w:sz w:val="20"/>
                <w:szCs w:val="20"/>
              </w:rPr>
              <w:t xml:space="preserve">Staff in </w:t>
            </w:r>
            <w:r w:rsidR="00BB1ED9">
              <w:rPr>
                <w:rFonts w:ascii="Calibri" w:hAnsi="Calibri" w:cs="Calibri"/>
                <w:sz w:val="20"/>
                <w:szCs w:val="20"/>
              </w:rPr>
              <w:t xml:space="preserve">Stepping Stones Study </w:t>
            </w:r>
            <w:r w:rsidRPr="008C6662">
              <w:rPr>
                <w:rFonts w:ascii="Calibri" w:hAnsi="Calibri" w:cs="Calibri"/>
                <w:sz w:val="20"/>
                <w:szCs w:val="20"/>
              </w:rPr>
              <w:t xml:space="preserve">focus groups also highlighted the importance of flexibility </w:t>
            </w:r>
          </w:p>
          <w:p w14:paraId="6DF4FB3C" w14:textId="1660CFD5" w:rsidR="004E4692" w:rsidRPr="008E6743" w:rsidRDefault="004E4692" w:rsidP="008C6662">
            <w:pPr>
              <w:rPr>
                <w:rFonts w:ascii="Calibri" w:hAnsi="Calibri" w:cs="Calibri"/>
                <w:sz w:val="20"/>
                <w:szCs w:val="20"/>
              </w:rPr>
            </w:pPr>
            <w:r w:rsidRPr="008E6743">
              <w:rPr>
                <w:rFonts w:ascii="Calibri" w:hAnsi="Calibri" w:cs="Calibri"/>
                <w:i/>
                <w:iCs/>
                <w:sz w:val="20"/>
                <w:szCs w:val="20"/>
              </w:rPr>
              <w:t xml:space="preserve">“But </w:t>
            </w:r>
            <w:proofErr w:type="gramStart"/>
            <w:r w:rsidRPr="008E6743">
              <w:rPr>
                <w:rFonts w:ascii="Calibri" w:hAnsi="Calibri" w:cs="Calibri"/>
                <w:i/>
                <w:iCs/>
                <w:sz w:val="20"/>
                <w:szCs w:val="20"/>
              </w:rPr>
              <w:t>also</w:t>
            </w:r>
            <w:proofErr w:type="gramEnd"/>
            <w:r w:rsidRPr="008E6743">
              <w:rPr>
                <w:rFonts w:ascii="Calibri" w:hAnsi="Calibri" w:cs="Calibri"/>
                <w:i/>
                <w:iCs/>
                <w:sz w:val="20"/>
                <w:szCs w:val="20"/>
              </w:rPr>
              <w:t xml:space="preserve"> just being aware that, you know, sometimes these women are having to engage with so many different professionals, so many different appointments, and they can really struggle with that. You know? And I think it’s about us ensuring that we’re flexible with </w:t>
            </w:r>
            <w:proofErr w:type="gramStart"/>
            <w:r w:rsidRPr="008E6743">
              <w:rPr>
                <w:rFonts w:ascii="Calibri" w:hAnsi="Calibri" w:cs="Calibri"/>
                <w:i/>
                <w:iCs/>
                <w:sz w:val="20"/>
                <w:szCs w:val="20"/>
              </w:rPr>
              <w:t>them, and</w:t>
            </w:r>
            <w:proofErr w:type="gramEnd"/>
            <w:r w:rsidRPr="008E6743">
              <w:rPr>
                <w:rFonts w:ascii="Calibri" w:hAnsi="Calibri" w:cs="Calibri"/>
                <w:i/>
                <w:iCs/>
                <w:sz w:val="20"/>
                <w:szCs w:val="20"/>
              </w:rPr>
              <w:t xml:space="preserve"> trying to get the best outcome for them and their baby, as much as possible, really.”</w:t>
            </w:r>
            <w:r w:rsidRPr="008E6743">
              <w:rPr>
                <w:rFonts w:ascii="Calibri" w:hAnsi="Calibri" w:cs="Calibri"/>
                <w:sz w:val="20"/>
                <w:szCs w:val="20"/>
              </w:rPr>
              <w:t xml:space="preserve"> - Site 2, Focus Group</w:t>
            </w:r>
          </w:p>
          <w:p w14:paraId="6BDAF86D" w14:textId="3C512CBB" w:rsidR="004E4692" w:rsidRPr="008E6743" w:rsidRDefault="004E4692" w:rsidP="00A66186">
            <w:pPr>
              <w:pStyle w:val="ListParagraph"/>
              <w:rPr>
                <w:rFonts w:ascii="Calibri" w:hAnsi="Calibri" w:cs="Calibri"/>
                <w:b/>
                <w:bCs/>
                <w:i/>
                <w:iCs/>
                <w:sz w:val="20"/>
                <w:szCs w:val="20"/>
              </w:rPr>
            </w:pPr>
          </w:p>
        </w:tc>
      </w:tr>
      <w:tr w:rsidR="00D0244F" w:rsidRPr="008E6743" w14:paraId="0127ED8C" w14:textId="77777777" w:rsidTr="54EB365D">
        <w:tblPrEx>
          <w:tblLook w:val="06A0" w:firstRow="1" w:lastRow="0" w:firstColumn="1" w:lastColumn="0" w:noHBand="1" w:noVBand="1"/>
        </w:tblPrEx>
        <w:trPr>
          <w:trHeight w:val="300"/>
        </w:trPr>
        <w:tc>
          <w:tcPr>
            <w:tcW w:w="4390" w:type="dxa"/>
          </w:tcPr>
          <w:p w14:paraId="01ABB261" w14:textId="73788790" w:rsidR="00D0244F" w:rsidRPr="008C6662" w:rsidRDefault="00D0244F" w:rsidP="00D52B0A">
            <w:pPr>
              <w:rPr>
                <w:rFonts w:ascii="Calibri" w:hAnsi="Calibri" w:cs="Calibri"/>
                <w:sz w:val="20"/>
                <w:szCs w:val="20"/>
                <w:u w:val="single"/>
              </w:rPr>
            </w:pPr>
            <w:r w:rsidRPr="008C6662">
              <w:rPr>
                <w:rFonts w:ascii="Calibri" w:hAnsi="Calibri" w:cs="Calibri"/>
                <w:sz w:val="20"/>
                <w:szCs w:val="20"/>
                <w:u w:val="single"/>
              </w:rPr>
              <w:lastRenderedPageBreak/>
              <w:t xml:space="preserve">7.5 </w:t>
            </w:r>
            <w:r w:rsidR="00B05FAA" w:rsidRPr="008C6662">
              <w:rPr>
                <w:rFonts w:ascii="Calibri" w:hAnsi="Calibri" w:cs="Calibri"/>
                <w:sz w:val="20"/>
                <w:szCs w:val="20"/>
                <w:u w:val="single"/>
              </w:rPr>
              <w:t>non-stigmatising</w:t>
            </w:r>
            <w:r w:rsidRPr="008C6662">
              <w:rPr>
                <w:rFonts w:ascii="Calibri" w:hAnsi="Calibri" w:cs="Calibri"/>
                <w:sz w:val="20"/>
                <w:szCs w:val="20"/>
                <w:u w:val="single"/>
              </w:rPr>
              <w:t xml:space="preserve"> care and language</w:t>
            </w:r>
          </w:p>
          <w:p w14:paraId="02EB3F75" w14:textId="77777777" w:rsidR="00D0244F" w:rsidRPr="008E6743" w:rsidRDefault="00D0244F" w:rsidP="00D52B0A">
            <w:pPr>
              <w:rPr>
                <w:rFonts w:ascii="Calibri" w:hAnsi="Calibri" w:cs="Calibri"/>
                <w:sz w:val="20"/>
                <w:szCs w:val="20"/>
              </w:rPr>
            </w:pPr>
          </w:p>
          <w:p w14:paraId="2DDCADE1" w14:textId="1328EC00" w:rsidR="00D0244F" w:rsidRPr="008E6743" w:rsidRDefault="00D0244F" w:rsidP="00D0244F">
            <w:pPr>
              <w:rPr>
                <w:rFonts w:ascii="Calibri" w:hAnsi="Calibri" w:cs="Calibri"/>
                <w:sz w:val="20"/>
                <w:szCs w:val="20"/>
              </w:rPr>
            </w:pPr>
            <w:r w:rsidRPr="008E6743">
              <w:rPr>
                <w:rFonts w:ascii="Calibri" w:hAnsi="Calibri" w:cs="Calibri"/>
                <w:sz w:val="20"/>
                <w:szCs w:val="20"/>
              </w:rPr>
              <w:t xml:space="preserve">The way in which support is provided should not stigmatise the woman. All services should be respectful </w:t>
            </w:r>
            <w:r w:rsidR="00B05FAA">
              <w:rPr>
                <w:rFonts w:ascii="Calibri" w:hAnsi="Calibri" w:cs="Calibri"/>
                <w:sz w:val="20"/>
                <w:szCs w:val="20"/>
              </w:rPr>
              <w:t>of</w:t>
            </w:r>
            <w:r w:rsidRPr="008E6743">
              <w:rPr>
                <w:rFonts w:ascii="Calibri" w:hAnsi="Calibri" w:cs="Calibri"/>
                <w:sz w:val="20"/>
                <w:szCs w:val="20"/>
              </w:rPr>
              <w:t xml:space="preserve"> their privacy and dignity. </w:t>
            </w:r>
          </w:p>
          <w:p w14:paraId="06076EA1" w14:textId="77777777" w:rsidR="00D0244F" w:rsidRPr="008E6743" w:rsidRDefault="00D0244F" w:rsidP="00D0244F">
            <w:pPr>
              <w:rPr>
                <w:rFonts w:ascii="Calibri" w:hAnsi="Calibri" w:cs="Calibri"/>
                <w:sz w:val="20"/>
                <w:szCs w:val="20"/>
              </w:rPr>
            </w:pPr>
            <w:r w:rsidRPr="008E6743">
              <w:rPr>
                <w:rFonts w:ascii="Calibri" w:hAnsi="Calibri" w:cs="Calibri"/>
                <w:sz w:val="20"/>
                <w:szCs w:val="20"/>
              </w:rPr>
              <w:t>For example:</w:t>
            </w:r>
          </w:p>
          <w:p w14:paraId="662BBA74" w14:textId="03DE229A" w:rsidR="00D0244F" w:rsidRPr="008E6743" w:rsidRDefault="00D0244F" w:rsidP="54EB365D">
            <w:pPr>
              <w:pStyle w:val="ListParagraph"/>
              <w:numPr>
                <w:ilvl w:val="0"/>
                <w:numId w:val="1"/>
              </w:numPr>
              <w:rPr>
                <w:rFonts w:ascii="Calibri" w:hAnsi="Calibri" w:cs="Calibri"/>
                <w:sz w:val="20"/>
                <w:szCs w:val="20"/>
              </w:rPr>
            </w:pPr>
            <w:r w:rsidRPr="54EB365D">
              <w:rPr>
                <w:rFonts w:ascii="Calibri" w:hAnsi="Calibri" w:cs="Calibri"/>
                <w:sz w:val="20"/>
                <w:szCs w:val="20"/>
              </w:rPr>
              <w:t>Appointments should not solely be available within buildings and spaces associated with drug treatment.</w:t>
            </w:r>
          </w:p>
          <w:p w14:paraId="369CD52C" w14:textId="15F06ED2" w:rsidR="00D0244F" w:rsidRPr="008E6743" w:rsidRDefault="00D0244F" w:rsidP="54EB365D">
            <w:pPr>
              <w:pStyle w:val="ListParagraph"/>
              <w:numPr>
                <w:ilvl w:val="0"/>
                <w:numId w:val="1"/>
              </w:numPr>
              <w:rPr>
                <w:rFonts w:ascii="Calibri" w:hAnsi="Calibri" w:cs="Calibri"/>
                <w:sz w:val="20"/>
                <w:szCs w:val="20"/>
              </w:rPr>
            </w:pPr>
            <w:r w:rsidRPr="54EB365D">
              <w:rPr>
                <w:rFonts w:ascii="Calibri" w:hAnsi="Calibri" w:cs="Calibri"/>
                <w:sz w:val="20"/>
                <w:szCs w:val="20"/>
              </w:rPr>
              <w:t xml:space="preserve">Conversations about drug treatment should only be held in private spaces where a woman’s right to confidentiality can be respected. </w:t>
            </w:r>
          </w:p>
          <w:p w14:paraId="4AC077F9" w14:textId="77777777" w:rsidR="00D0244F" w:rsidRPr="008E6743" w:rsidRDefault="00D0244F" w:rsidP="54EB365D">
            <w:pPr>
              <w:pStyle w:val="ListParagraph"/>
              <w:numPr>
                <w:ilvl w:val="0"/>
                <w:numId w:val="1"/>
              </w:numPr>
              <w:rPr>
                <w:rFonts w:ascii="Calibri" w:hAnsi="Calibri" w:cs="Calibri"/>
                <w:sz w:val="20"/>
                <w:szCs w:val="20"/>
              </w:rPr>
            </w:pPr>
            <w:r w:rsidRPr="54EB365D">
              <w:rPr>
                <w:rFonts w:ascii="Calibri" w:hAnsi="Calibri" w:cs="Calibri"/>
                <w:sz w:val="20"/>
                <w:szCs w:val="20"/>
              </w:rPr>
              <w:t>Practitioners should be careful</w:t>
            </w:r>
          </w:p>
          <w:p w14:paraId="6CD342C7" w14:textId="64B06255" w:rsidR="00D0244F" w:rsidRPr="008E6743" w:rsidRDefault="00D0244F" w:rsidP="54EB365D">
            <w:pPr>
              <w:pStyle w:val="ListParagraph"/>
              <w:numPr>
                <w:ilvl w:val="0"/>
                <w:numId w:val="1"/>
              </w:numPr>
              <w:rPr>
                <w:rFonts w:ascii="Calibri" w:hAnsi="Calibri" w:cs="Calibri"/>
                <w:sz w:val="20"/>
                <w:szCs w:val="20"/>
              </w:rPr>
            </w:pPr>
            <w:r w:rsidRPr="54EB365D">
              <w:rPr>
                <w:rFonts w:ascii="Calibri" w:hAnsi="Calibri" w:cs="Calibri"/>
                <w:sz w:val="20"/>
                <w:szCs w:val="20"/>
              </w:rPr>
              <w:t xml:space="preserve">about their choice of </w:t>
            </w:r>
            <w:r w:rsidR="434D3D3B" w:rsidRPr="54EB365D">
              <w:rPr>
                <w:rFonts w:ascii="Calibri" w:hAnsi="Calibri" w:cs="Calibri"/>
                <w:sz w:val="20"/>
                <w:szCs w:val="20"/>
              </w:rPr>
              <w:t>language and</w:t>
            </w:r>
            <w:r w:rsidRPr="54EB365D">
              <w:rPr>
                <w:rFonts w:ascii="Calibri" w:hAnsi="Calibri" w:cs="Calibri"/>
                <w:sz w:val="20"/>
                <w:szCs w:val="20"/>
              </w:rPr>
              <w:t xml:space="preserve"> not assume prior knowledge of a woman’s situation or history based on her substance use history or drug treatment.  </w:t>
            </w:r>
          </w:p>
        </w:tc>
        <w:tc>
          <w:tcPr>
            <w:tcW w:w="9562" w:type="dxa"/>
            <w:gridSpan w:val="2"/>
          </w:tcPr>
          <w:p w14:paraId="674668E7" w14:textId="3BCB62D3" w:rsidR="00D0244F" w:rsidRPr="008E6743" w:rsidRDefault="32F6BB94" w:rsidP="00D52B0A">
            <w:pPr>
              <w:rPr>
                <w:rFonts w:ascii="Calibri" w:hAnsi="Calibri" w:cs="Calibri"/>
                <w:sz w:val="20"/>
                <w:szCs w:val="20"/>
              </w:rPr>
            </w:pPr>
            <w:r w:rsidRPr="2287D3B4">
              <w:rPr>
                <w:rFonts w:ascii="Calibri" w:hAnsi="Calibri" w:cs="Calibri"/>
                <w:sz w:val="20"/>
                <w:szCs w:val="20"/>
              </w:rPr>
              <w:t xml:space="preserve">The </w:t>
            </w:r>
            <w:r w:rsidR="49C57C69" w:rsidRPr="2287D3B4">
              <w:rPr>
                <w:rFonts w:ascii="Calibri" w:hAnsi="Calibri" w:cs="Calibri"/>
                <w:sz w:val="20"/>
                <w:szCs w:val="20"/>
              </w:rPr>
              <w:t xml:space="preserve">Scoping Review </w:t>
            </w:r>
            <w:r w:rsidRPr="2287D3B4">
              <w:rPr>
                <w:rFonts w:ascii="Calibri" w:hAnsi="Calibri" w:cs="Calibri"/>
                <w:sz w:val="20"/>
                <w:szCs w:val="20"/>
              </w:rPr>
              <w:t>included</w:t>
            </w:r>
            <w:r w:rsidRPr="2287D3B4">
              <w:rPr>
                <w:rFonts w:ascii="Calibri" w:hAnsi="Calibri" w:cs="Calibri"/>
                <w:b/>
                <w:bCs/>
                <w:sz w:val="20"/>
                <w:szCs w:val="20"/>
              </w:rPr>
              <w:t xml:space="preserve"> </w:t>
            </w:r>
            <w:r w:rsidRPr="2287D3B4">
              <w:rPr>
                <w:rFonts w:ascii="Calibri" w:hAnsi="Calibri" w:cs="Calibri"/>
                <w:sz w:val="20"/>
                <w:szCs w:val="20"/>
              </w:rPr>
              <w:t>m</w:t>
            </w:r>
            <w:r w:rsidR="49C57C69" w:rsidRPr="2287D3B4">
              <w:rPr>
                <w:rFonts w:ascii="Calibri" w:hAnsi="Calibri" w:cs="Calibri"/>
                <w:sz w:val="20"/>
                <w:szCs w:val="20"/>
              </w:rPr>
              <w:t xml:space="preserve">any documents </w:t>
            </w:r>
            <w:r w:rsidRPr="2287D3B4">
              <w:rPr>
                <w:rFonts w:ascii="Calibri" w:hAnsi="Calibri" w:cs="Calibri"/>
                <w:sz w:val="20"/>
                <w:szCs w:val="20"/>
              </w:rPr>
              <w:t xml:space="preserve">that </w:t>
            </w:r>
            <w:r w:rsidR="49C57C69" w:rsidRPr="2287D3B4">
              <w:rPr>
                <w:rFonts w:ascii="Calibri" w:hAnsi="Calibri" w:cs="Calibri"/>
                <w:sz w:val="20"/>
                <w:szCs w:val="20"/>
              </w:rPr>
              <w:t xml:space="preserve">recognised that women will often have experiences of stigma within healthcare settings, and </w:t>
            </w:r>
            <w:r w:rsidRPr="2287D3B4">
              <w:rPr>
                <w:rFonts w:ascii="Calibri" w:hAnsi="Calibri" w:cs="Calibri"/>
                <w:sz w:val="20"/>
                <w:szCs w:val="20"/>
              </w:rPr>
              <w:t xml:space="preserve">that </w:t>
            </w:r>
            <w:r w:rsidR="49C57C69" w:rsidRPr="2287D3B4">
              <w:rPr>
                <w:rFonts w:ascii="Calibri" w:hAnsi="Calibri" w:cs="Calibri"/>
                <w:sz w:val="20"/>
                <w:szCs w:val="20"/>
              </w:rPr>
              <w:t>this may impact on their presentation and engagement in antenatal care. Documents also highlighted the importance of challenging stigma within services and providing non-judgmental, stigma-free care to women and their families</w:t>
            </w:r>
            <w:r w:rsidR="62B2A099" w:rsidRPr="2287D3B4">
              <w:rPr>
                <w:rFonts w:ascii="Calibri" w:hAnsi="Calibri" w:cs="Calibri"/>
                <w:sz w:val="20"/>
                <w:szCs w:val="20"/>
              </w:rPr>
              <w:t xml:space="preserve"> (1</w:t>
            </w:r>
            <w:r w:rsidR="006F5C63">
              <w:rPr>
                <w:rFonts w:ascii="Calibri" w:hAnsi="Calibri" w:cs="Calibri"/>
                <w:sz w:val="20"/>
                <w:szCs w:val="20"/>
              </w:rPr>
              <w:t>9 &amp;*</w:t>
            </w:r>
            <w:r w:rsidR="62B2A099" w:rsidRPr="2287D3B4">
              <w:rPr>
                <w:rFonts w:ascii="Calibri" w:hAnsi="Calibri" w:cs="Calibri"/>
                <w:sz w:val="20"/>
                <w:szCs w:val="20"/>
              </w:rPr>
              <w:t>)</w:t>
            </w:r>
            <w:r w:rsidR="49C57C69" w:rsidRPr="2287D3B4">
              <w:rPr>
                <w:rFonts w:ascii="Calibri" w:hAnsi="Calibri" w:cs="Calibri"/>
                <w:sz w:val="20"/>
                <w:szCs w:val="20"/>
              </w:rPr>
              <w:t xml:space="preserve">. </w:t>
            </w:r>
          </w:p>
          <w:p w14:paraId="517E81BA" w14:textId="7E0F7B68" w:rsidR="00D0244F" w:rsidRPr="008E6743" w:rsidRDefault="00D0244F" w:rsidP="00D52B0A">
            <w:pPr>
              <w:rPr>
                <w:rFonts w:ascii="Calibri" w:hAnsi="Calibri" w:cs="Calibri"/>
                <w:b/>
                <w:bCs/>
                <w:sz w:val="20"/>
                <w:szCs w:val="20"/>
              </w:rPr>
            </w:pPr>
          </w:p>
          <w:p w14:paraId="77DF9E44" w14:textId="31A8AF9D" w:rsidR="00D0244F" w:rsidRPr="008E6743" w:rsidRDefault="00D0244F" w:rsidP="00D52B0A">
            <w:pPr>
              <w:rPr>
                <w:rFonts w:ascii="Calibri" w:hAnsi="Calibri" w:cs="Calibri"/>
                <w:sz w:val="20"/>
                <w:szCs w:val="20"/>
              </w:rPr>
            </w:pPr>
            <w:r w:rsidRPr="008E6743">
              <w:rPr>
                <w:rFonts w:ascii="Calibri" w:hAnsi="Calibri" w:cs="Calibri"/>
                <w:sz w:val="20"/>
                <w:szCs w:val="20"/>
              </w:rPr>
              <w:t xml:space="preserve">In </w:t>
            </w:r>
            <w:r w:rsidR="00BB1ED9">
              <w:rPr>
                <w:rFonts w:ascii="Calibri" w:hAnsi="Calibri" w:cs="Calibri"/>
                <w:sz w:val="20"/>
                <w:szCs w:val="20"/>
              </w:rPr>
              <w:t xml:space="preserve">the </w:t>
            </w:r>
            <w:r w:rsidR="00BB1ED9">
              <w:rPr>
                <w:rFonts w:ascii="Calibri" w:hAnsi="Calibri" w:cs="Calibri"/>
                <w:sz w:val="20"/>
                <w:szCs w:val="20"/>
              </w:rPr>
              <w:t>Stepping Stones Study</w:t>
            </w:r>
            <w:r w:rsidRPr="008E6743">
              <w:rPr>
                <w:rFonts w:ascii="Calibri" w:hAnsi="Calibri" w:cs="Calibri"/>
                <w:sz w:val="20"/>
                <w:szCs w:val="20"/>
              </w:rPr>
              <w:t xml:space="preserve"> women reported feeling judged and stigmatised by services, which made them fearful. </w:t>
            </w:r>
          </w:p>
          <w:p w14:paraId="1859559F" w14:textId="7D9FE158" w:rsidR="00D0244F" w:rsidRPr="008E6743" w:rsidRDefault="00D0244F" w:rsidP="00D0244F">
            <w:pPr>
              <w:rPr>
                <w:rFonts w:ascii="Calibri" w:hAnsi="Calibri" w:cs="Calibri"/>
                <w:i/>
                <w:iCs/>
                <w:sz w:val="20"/>
                <w:szCs w:val="20"/>
              </w:rPr>
            </w:pPr>
            <w:r w:rsidRPr="008E6743">
              <w:rPr>
                <w:rFonts w:ascii="Calibri" w:hAnsi="Calibri" w:cs="Calibri"/>
                <w:sz w:val="20"/>
                <w:szCs w:val="20"/>
              </w:rPr>
              <w:t>“</w:t>
            </w:r>
            <w:proofErr w:type="gramStart"/>
            <w:r w:rsidRPr="008E6743">
              <w:rPr>
                <w:rFonts w:ascii="Calibri" w:hAnsi="Calibri" w:cs="Calibri"/>
                <w:i/>
                <w:iCs/>
                <w:sz w:val="20"/>
                <w:szCs w:val="20"/>
              </w:rPr>
              <w:t>some</w:t>
            </w:r>
            <w:proofErr w:type="gramEnd"/>
            <w:r w:rsidRPr="008E6743">
              <w:rPr>
                <w:rFonts w:ascii="Calibri" w:hAnsi="Calibri" w:cs="Calibri"/>
                <w:i/>
                <w:iCs/>
                <w:sz w:val="20"/>
                <w:szCs w:val="20"/>
              </w:rPr>
              <w:t xml:space="preserve"> nurses were lovely… a lot of nurses were judgemental because of baby’s meds, (I was) made to feel guilty</w:t>
            </w:r>
            <w:r w:rsidRPr="008E6743">
              <w:rPr>
                <w:rFonts w:ascii="Calibri" w:hAnsi="Calibri" w:cs="Calibri"/>
                <w:sz w:val="20"/>
                <w:szCs w:val="20"/>
              </w:rPr>
              <w:t>” (03_P6_a)</w:t>
            </w:r>
          </w:p>
          <w:p w14:paraId="1035FED2" w14:textId="77777777" w:rsidR="00D0244F" w:rsidRPr="008E6743" w:rsidRDefault="00D0244F" w:rsidP="00D0244F">
            <w:pPr>
              <w:rPr>
                <w:rFonts w:ascii="Calibri" w:hAnsi="Calibri" w:cs="Calibri"/>
                <w:i/>
                <w:iCs/>
                <w:sz w:val="20"/>
                <w:szCs w:val="20"/>
              </w:rPr>
            </w:pPr>
          </w:p>
          <w:p w14:paraId="3A4B8A61" w14:textId="38A0E9CC" w:rsidR="00D0244F" w:rsidRPr="008E6743" w:rsidRDefault="00D0244F" w:rsidP="00D0244F">
            <w:pPr>
              <w:rPr>
                <w:rFonts w:ascii="Calibri" w:hAnsi="Calibri" w:cs="Calibri"/>
                <w:i/>
                <w:iCs/>
                <w:sz w:val="20"/>
                <w:szCs w:val="20"/>
              </w:rPr>
            </w:pPr>
            <w:r w:rsidRPr="008E6743">
              <w:rPr>
                <w:rFonts w:ascii="Calibri" w:hAnsi="Calibri" w:cs="Calibri"/>
                <w:i/>
                <w:iCs/>
                <w:sz w:val="20"/>
                <w:szCs w:val="20"/>
              </w:rPr>
              <w:t xml:space="preserve">“Very judged, yeah. And maybe sometimes that makes it a bit harder, because I get </w:t>
            </w:r>
            <w:proofErr w:type="gramStart"/>
            <w:r w:rsidRPr="008E6743">
              <w:rPr>
                <w:rFonts w:ascii="Calibri" w:hAnsi="Calibri" w:cs="Calibri"/>
                <w:i/>
                <w:iCs/>
                <w:sz w:val="20"/>
                <w:szCs w:val="20"/>
              </w:rPr>
              <w:t>really worried</w:t>
            </w:r>
            <w:proofErr w:type="gramEnd"/>
            <w:r w:rsidRPr="008E6743">
              <w:rPr>
                <w:rFonts w:ascii="Calibri" w:hAnsi="Calibri" w:cs="Calibri"/>
                <w:i/>
                <w:iCs/>
                <w:sz w:val="20"/>
                <w:szCs w:val="20"/>
              </w:rPr>
              <w:t xml:space="preserve"> that whatever I do is going to be seen in a negative light.” </w:t>
            </w:r>
            <w:r w:rsidRPr="008E6743">
              <w:rPr>
                <w:rFonts w:ascii="Calibri" w:hAnsi="Calibri" w:cs="Calibri"/>
                <w:sz w:val="20"/>
                <w:szCs w:val="20"/>
              </w:rPr>
              <w:t>(02_P3_SLc)</w:t>
            </w:r>
          </w:p>
          <w:p w14:paraId="3B0C3E33" w14:textId="77777777" w:rsidR="00D0244F" w:rsidRPr="008E6743" w:rsidRDefault="00D0244F" w:rsidP="00D52B0A">
            <w:pPr>
              <w:rPr>
                <w:rFonts w:ascii="Calibri" w:hAnsi="Calibri" w:cs="Calibri"/>
                <w:b/>
                <w:bCs/>
                <w:sz w:val="20"/>
                <w:szCs w:val="20"/>
              </w:rPr>
            </w:pPr>
          </w:p>
          <w:p w14:paraId="08DF51A2" w14:textId="64869AC8" w:rsidR="00D0244F" w:rsidRPr="00B05FAA" w:rsidRDefault="00B05FAA" w:rsidP="00D52B0A">
            <w:pPr>
              <w:rPr>
                <w:rFonts w:ascii="Calibri" w:hAnsi="Calibri" w:cs="Calibri"/>
                <w:sz w:val="20"/>
                <w:szCs w:val="20"/>
              </w:rPr>
            </w:pPr>
            <w:r w:rsidRPr="00B05FAA">
              <w:rPr>
                <w:rFonts w:ascii="Calibri" w:hAnsi="Calibri" w:cs="Calibri"/>
                <w:sz w:val="20"/>
                <w:szCs w:val="20"/>
              </w:rPr>
              <w:t>Staff in focus groups also recognised the importance of ensuring women’s privacy</w:t>
            </w:r>
            <w:r>
              <w:rPr>
                <w:rFonts w:ascii="Calibri" w:hAnsi="Calibri" w:cs="Calibri"/>
                <w:sz w:val="20"/>
                <w:szCs w:val="20"/>
              </w:rPr>
              <w:t>.</w:t>
            </w:r>
            <w:r w:rsidRPr="00B05FAA">
              <w:rPr>
                <w:rFonts w:ascii="Calibri" w:hAnsi="Calibri" w:cs="Calibri"/>
                <w:sz w:val="20"/>
                <w:szCs w:val="20"/>
              </w:rPr>
              <w:t xml:space="preserve"> </w:t>
            </w:r>
          </w:p>
          <w:p w14:paraId="1D643AC0" w14:textId="3A08C0AE" w:rsidR="00D0244F" w:rsidRPr="008E6743" w:rsidRDefault="00D0244F" w:rsidP="00D0244F">
            <w:pPr>
              <w:rPr>
                <w:rFonts w:ascii="Calibri" w:hAnsi="Calibri" w:cs="Calibri"/>
                <w:sz w:val="20"/>
                <w:szCs w:val="20"/>
              </w:rPr>
            </w:pPr>
            <w:r w:rsidRPr="008E6743">
              <w:rPr>
                <w:rFonts w:ascii="Calibri" w:hAnsi="Calibri" w:cs="Calibri"/>
                <w:i/>
                <w:iCs/>
                <w:sz w:val="20"/>
                <w:szCs w:val="20"/>
              </w:rPr>
              <w:t xml:space="preserve">“(staff are) advocating for side rooms when it’s safe for a woman to have that so that they have their privacy and that they can have these meetings </w:t>
            </w:r>
            <w:r w:rsidR="00B05FAA">
              <w:rPr>
                <w:rFonts w:ascii="Calibri" w:hAnsi="Calibri" w:cs="Calibri"/>
                <w:i/>
                <w:iCs/>
                <w:sz w:val="20"/>
                <w:szCs w:val="20"/>
              </w:rPr>
              <w:t xml:space="preserve">(case meetings) </w:t>
            </w:r>
            <w:r w:rsidRPr="008E6743">
              <w:rPr>
                <w:rFonts w:ascii="Calibri" w:hAnsi="Calibri" w:cs="Calibri"/>
                <w:i/>
                <w:iCs/>
                <w:sz w:val="20"/>
                <w:szCs w:val="20"/>
              </w:rPr>
              <w:t>like in a separate way where they’re not being listened to”</w:t>
            </w:r>
            <w:r w:rsidRPr="008E6743">
              <w:rPr>
                <w:rFonts w:ascii="Calibri" w:hAnsi="Calibri" w:cs="Calibri"/>
                <w:sz w:val="20"/>
                <w:szCs w:val="20"/>
              </w:rPr>
              <w:t xml:space="preserve"> – Site 1, Focus Group</w:t>
            </w:r>
          </w:p>
          <w:p w14:paraId="4ACB6B73" w14:textId="1EFF19C7" w:rsidR="00D0244F" w:rsidRPr="008E6743" w:rsidRDefault="00D0244F" w:rsidP="00D52B0A">
            <w:pPr>
              <w:rPr>
                <w:rFonts w:ascii="Calibri" w:hAnsi="Calibri" w:cs="Calibri"/>
                <w:sz w:val="20"/>
                <w:szCs w:val="20"/>
              </w:rPr>
            </w:pPr>
          </w:p>
        </w:tc>
      </w:tr>
      <w:tr w:rsidR="00527893" w:rsidRPr="008E6743" w14:paraId="20E97B27" w14:textId="77777777" w:rsidTr="54EB365D">
        <w:tblPrEx>
          <w:tblLook w:val="06A0" w:firstRow="1" w:lastRow="0" w:firstColumn="1" w:lastColumn="0" w:noHBand="1" w:noVBand="1"/>
        </w:tblPrEx>
        <w:trPr>
          <w:trHeight w:val="300"/>
        </w:trPr>
        <w:tc>
          <w:tcPr>
            <w:tcW w:w="4390" w:type="dxa"/>
          </w:tcPr>
          <w:p w14:paraId="4228C070" w14:textId="263A21C9" w:rsidR="00527893" w:rsidRPr="00527893" w:rsidRDefault="00527893" w:rsidP="00D52B0A">
            <w:pPr>
              <w:rPr>
                <w:rFonts w:ascii="Calibri" w:hAnsi="Calibri" w:cs="Calibri"/>
                <w:b/>
                <w:bCs/>
                <w:sz w:val="20"/>
                <w:szCs w:val="20"/>
              </w:rPr>
            </w:pPr>
            <w:r w:rsidRPr="00527893">
              <w:rPr>
                <w:rFonts w:ascii="Calibri" w:hAnsi="Calibri" w:cs="Calibri"/>
                <w:b/>
                <w:bCs/>
                <w:sz w:val="20"/>
                <w:szCs w:val="20"/>
              </w:rPr>
              <w:t>Key recommendation 8: care delivery</w:t>
            </w:r>
          </w:p>
        </w:tc>
        <w:tc>
          <w:tcPr>
            <w:tcW w:w="9562" w:type="dxa"/>
            <w:gridSpan w:val="2"/>
          </w:tcPr>
          <w:p w14:paraId="306B56B0" w14:textId="77777777" w:rsidR="00527893" w:rsidRPr="00B05FAA" w:rsidRDefault="00527893" w:rsidP="00D52B0A">
            <w:pPr>
              <w:rPr>
                <w:rFonts w:ascii="Calibri" w:hAnsi="Calibri" w:cs="Calibri"/>
                <w:sz w:val="20"/>
                <w:szCs w:val="20"/>
              </w:rPr>
            </w:pPr>
          </w:p>
        </w:tc>
      </w:tr>
      <w:tr w:rsidR="00D0244F" w:rsidRPr="008E6743" w14:paraId="02CDFFAE" w14:textId="77777777" w:rsidTr="54EB365D">
        <w:tblPrEx>
          <w:tblLook w:val="06A0" w:firstRow="1" w:lastRow="0" w:firstColumn="1" w:lastColumn="0" w:noHBand="1" w:noVBand="1"/>
        </w:tblPrEx>
        <w:trPr>
          <w:trHeight w:val="300"/>
        </w:trPr>
        <w:tc>
          <w:tcPr>
            <w:tcW w:w="4390" w:type="dxa"/>
          </w:tcPr>
          <w:p w14:paraId="1C05DF26" w14:textId="73494A2D" w:rsidR="00D0244F" w:rsidRPr="00527893" w:rsidRDefault="00D0244F" w:rsidP="00D52B0A">
            <w:pPr>
              <w:rPr>
                <w:rFonts w:ascii="Calibri" w:hAnsi="Calibri" w:cs="Calibri"/>
                <w:sz w:val="20"/>
                <w:szCs w:val="20"/>
                <w:u w:val="single"/>
              </w:rPr>
            </w:pPr>
            <w:r w:rsidRPr="00527893">
              <w:rPr>
                <w:rFonts w:ascii="Calibri" w:hAnsi="Calibri" w:cs="Calibri"/>
                <w:sz w:val="20"/>
                <w:szCs w:val="20"/>
                <w:u w:val="single"/>
              </w:rPr>
              <w:t>8.1 Effective communication</w:t>
            </w:r>
          </w:p>
          <w:p w14:paraId="2C0DA7E5" w14:textId="77777777" w:rsidR="00D0244F" w:rsidRPr="008E6743" w:rsidRDefault="00D0244F" w:rsidP="00D52B0A">
            <w:pPr>
              <w:rPr>
                <w:rFonts w:ascii="Calibri" w:hAnsi="Calibri" w:cs="Calibri"/>
                <w:sz w:val="20"/>
                <w:szCs w:val="20"/>
              </w:rPr>
            </w:pPr>
          </w:p>
          <w:p w14:paraId="682E3EB4" w14:textId="646F2ADD" w:rsidR="00D0244F" w:rsidRPr="008E6743" w:rsidRDefault="49C57C69" w:rsidP="00D0244F">
            <w:pPr>
              <w:spacing w:line="259" w:lineRule="auto"/>
              <w:rPr>
                <w:rFonts w:ascii="Calibri" w:hAnsi="Calibri" w:cs="Calibri"/>
                <w:sz w:val="20"/>
                <w:szCs w:val="20"/>
              </w:rPr>
            </w:pPr>
            <w:r w:rsidRPr="2287D3B4">
              <w:rPr>
                <w:rFonts w:ascii="Calibri" w:eastAsia="Calibri" w:hAnsi="Calibri" w:cs="Calibri"/>
                <w:color w:val="000000" w:themeColor="text1"/>
                <w:sz w:val="20"/>
                <w:szCs w:val="20"/>
              </w:rPr>
              <w:t xml:space="preserve">Accessible information must be available </w:t>
            </w:r>
            <w:r w:rsidR="6FEAAF29" w:rsidRPr="2287D3B4">
              <w:rPr>
                <w:rFonts w:ascii="Calibri" w:eastAsia="Calibri" w:hAnsi="Calibri" w:cs="Calibri"/>
                <w:color w:val="000000" w:themeColor="text1"/>
                <w:sz w:val="20"/>
                <w:szCs w:val="20"/>
              </w:rPr>
              <w:t>for women about</w:t>
            </w:r>
            <w:r w:rsidRPr="2287D3B4">
              <w:rPr>
                <w:rFonts w:ascii="Calibri" w:eastAsia="Calibri" w:hAnsi="Calibri" w:cs="Calibri"/>
                <w:color w:val="000000" w:themeColor="text1"/>
                <w:sz w:val="20"/>
                <w:szCs w:val="20"/>
              </w:rPr>
              <w:t xml:space="preserve"> services and resources available, treatment and medication options, choices and </w:t>
            </w:r>
            <w:r w:rsidRPr="2287D3B4">
              <w:rPr>
                <w:rFonts w:ascii="Calibri" w:eastAsia="Calibri" w:hAnsi="Calibri" w:cs="Calibri"/>
                <w:color w:val="000000" w:themeColor="text1"/>
                <w:sz w:val="20"/>
                <w:szCs w:val="20"/>
              </w:rPr>
              <w:lastRenderedPageBreak/>
              <w:t>expectations, child protection proceedings and about wider social support agencies</w:t>
            </w:r>
            <w:r w:rsidR="4DE000FC" w:rsidRPr="2287D3B4">
              <w:rPr>
                <w:rFonts w:ascii="Calibri" w:eastAsia="Calibri" w:hAnsi="Calibri" w:cs="Calibri"/>
                <w:color w:val="000000" w:themeColor="text1"/>
                <w:sz w:val="20"/>
                <w:szCs w:val="20"/>
              </w:rPr>
              <w:t xml:space="preserve"> (1)</w:t>
            </w:r>
            <w:r w:rsidRPr="2287D3B4">
              <w:rPr>
                <w:rFonts w:ascii="Calibri" w:eastAsia="Calibri" w:hAnsi="Calibri" w:cs="Calibri"/>
                <w:color w:val="000000" w:themeColor="text1"/>
                <w:sz w:val="20"/>
                <w:szCs w:val="20"/>
              </w:rPr>
              <w:t xml:space="preserve">. </w:t>
            </w:r>
            <w:r w:rsidRPr="2287D3B4">
              <w:rPr>
                <w:rFonts w:ascii="Calibri" w:eastAsia="Aptos" w:hAnsi="Calibri" w:cs="Calibri"/>
                <w:sz w:val="20"/>
                <w:szCs w:val="20"/>
              </w:rPr>
              <w:t xml:space="preserve"> </w:t>
            </w:r>
          </w:p>
          <w:p w14:paraId="5A5C0D98" w14:textId="77777777" w:rsidR="00D0244F" w:rsidRPr="008E6743" w:rsidRDefault="00D0244F" w:rsidP="00D52B0A">
            <w:pPr>
              <w:rPr>
                <w:rFonts w:ascii="Calibri" w:hAnsi="Calibri" w:cs="Calibri"/>
                <w:sz w:val="20"/>
                <w:szCs w:val="20"/>
              </w:rPr>
            </w:pPr>
          </w:p>
          <w:p w14:paraId="7E62799A" w14:textId="2B871490" w:rsidR="00D0244F" w:rsidRPr="008E6743" w:rsidRDefault="00D0244F" w:rsidP="00D52B0A">
            <w:pPr>
              <w:rPr>
                <w:rFonts w:ascii="Calibri" w:hAnsi="Calibri" w:cs="Calibri"/>
                <w:sz w:val="20"/>
                <w:szCs w:val="20"/>
              </w:rPr>
            </w:pPr>
          </w:p>
        </w:tc>
        <w:tc>
          <w:tcPr>
            <w:tcW w:w="9562" w:type="dxa"/>
            <w:gridSpan w:val="2"/>
          </w:tcPr>
          <w:p w14:paraId="5CBD7070" w14:textId="7B709C58" w:rsidR="00D0244F" w:rsidRPr="008E6743" w:rsidRDefault="00527893" w:rsidP="00D52B0A">
            <w:pPr>
              <w:rPr>
                <w:rFonts w:ascii="Calibri" w:hAnsi="Calibri" w:cs="Calibri"/>
                <w:b/>
                <w:bCs/>
                <w:sz w:val="20"/>
                <w:szCs w:val="20"/>
              </w:rPr>
            </w:pPr>
            <w:r w:rsidRPr="54EB365D">
              <w:rPr>
                <w:rFonts w:ascii="Calibri" w:hAnsi="Calibri" w:cs="Calibri"/>
                <w:sz w:val="20"/>
                <w:szCs w:val="20"/>
              </w:rPr>
              <w:lastRenderedPageBreak/>
              <w:t xml:space="preserve">The </w:t>
            </w:r>
            <w:r w:rsidR="00D0244F" w:rsidRPr="54EB365D">
              <w:rPr>
                <w:rFonts w:ascii="Calibri" w:hAnsi="Calibri" w:cs="Calibri"/>
                <w:sz w:val="20"/>
                <w:szCs w:val="20"/>
              </w:rPr>
              <w:t xml:space="preserve">EACPG </w:t>
            </w:r>
            <w:r w:rsidRPr="54EB365D">
              <w:rPr>
                <w:rFonts w:ascii="Calibri" w:hAnsi="Calibri" w:cs="Calibri"/>
                <w:sz w:val="20"/>
                <w:szCs w:val="20"/>
              </w:rPr>
              <w:t>suggested that services should provide a</w:t>
            </w:r>
            <w:r w:rsidRPr="54EB365D">
              <w:rPr>
                <w:rFonts w:ascii="Calibri" w:hAnsi="Calibri" w:cs="Calibri"/>
                <w:b/>
                <w:bCs/>
                <w:sz w:val="20"/>
                <w:szCs w:val="20"/>
              </w:rPr>
              <w:t xml:space="preserve"> </w:t>
            </w:r>
            <w:r w:rsidR="00D0244F" w:rsidRPr="54EB365D">
              <w:rPr>
                <w:rFonts w:ascii="Calibri" w:hAnsi="Calibri" w:cs="Calibri"/>
                <w:sz w:val="20"/>
                <w:szCs w:val="20"/>
              </w:rPr>
              <w:t xml:space="preserve">booklet/information for pregnant women who use drugs on key stages of pregnancy </w:t>
            </w:r>
            <w:r w:rsidRPr="54EB365D">
              <w:rPr>
                <w:rFonts w:ascii="Calibri" w:hAnsi="Calibri" w:cs="Calibri"/>
                <w:sz w:val="20"/>
                <w:szCs w:val="20"/>
              </w:rPr>
              <w:t>and about the different</w:t>
            </w:r>
            <w:r w:rsidR="00D0244F" w:rsidRPr="54EB365D">
              <w:rPr>
                <w:rFonts w:ascii="Calibri" w:hAnsi="Calibri" w:cs="Calibri"/>
                <w:sz w:val="20"/>
                <w:szCs w:val="20"/>
              </w:rPr>
              <w:t xml:space="preserve"> staff that will be involved </w:t>
            </w:r>
            <w:r w:rsidRPr="54EB365D">
              <w:rPr>
                <w:rFonts w:ascii="Calibri" w:hAnsi="Calibri" w:cs="Calibri"/>
                <w:sz w:val="20"/>
                <w:szCs w:val="20"/>
              </w:rPr>
              <w:t xml:space="preserve">in their care, </w:t>
            </w:r>
            <w:r w:rsidR="00D0244F" w:rsidRPr="54EB365D">
              <w:rPr>
                <w:rFonts w:ascii="Calibri" w:hAnsi="Calibri" w:cs="Calibri"/>
                <w:sz w:val="20"/>
                <w:szCs w:val="20"/>
              </w:rPr>
              <w:t xml:space="preserve">and their role </w:t>
            </w:r>
            <w:r w:rsidRPr="54EB365D">
              <w:rPr>
                <w:rFonts w:ascii="Calibri" w:hAnsi="Calibri" w:cs="Calibri"/>
                <w:sz w:val="20"/>
                <w:szCs w:val="20"/>
              </w:rPr>
              <w:t>as well as</w:t>
            </w:r>
            <w:r w:rsidR="00D0244F" w:rsidRPr="54EB365D">
              <w:rPr>
                <w:rFonts w:ascii="Calibri" w:hAnsi="Calibri" w:cs="Calibri"/>
                <w:sz w:val="20"/>
                <w:szCs w:val="20"/>
              </w:rPr>
              <w:t xml:space="preserve"> definitions of key issues (NAS/NOWs etc).</w:t>
            </w:r>
          </w:p>
          <w:p w14:paraId="316978FD" w14:textId="77777777" w:rsidR="00D0244F" w:rsidRPr="008E6743" w:rsidRDefault="00D0244F" w:rsidP="00D52B0A">
            <w:pPr>
              <w:rPr>
                <w:rFonts w:ascii="Calibri" w:hAnsi="Calibri" w:cs="Calibri"/>
                <w:sz w:val="20"/>
                <w:szCs w:val="20"/>
              </w:rPr>
            </w:pPr>
          </w:p>
          <w:p w14:paraId="2235FBA6" w14:textId="4CF428CE" w:rsidR="00D0244F" w:rsidRPr="008E6743" w:rsidRDefault="00D0244F" w:rsidP="00D52B0A">
            <w:pPr>
              <w:rPr>
                <w:rFonts w:ascii="Calibri" w:hAnsi="Calibri" w:cs="Calibri"/>
                <w:sz w:val="20"/>
                <w:szCs w:val="20"/>
              </w:rPr>
            </w:pPr>
            <w:r w:rsidRPr="008E6743">
              <w:rPr>
                <w:rFonts w:ascii="Calibri" w:hAnsi="Calibri" w:cs="Calibri"/>
                <w:sz w:val="20"/>
                <w:szCs w:val="20"/>
              </w:rPr>
              <w:t xml:space="preserve">Women </w:t>
            </w:r>
            <w:r w:rsidR="00527893">
              <w:rPr>
                <w:rFonts w:ascii="Calibri" w:hAnsi="Calibri" w:cs="Calibri"/>
                <w:sz w:val="20"/>
                <w:szCs w:val="20"/>
              </w:rPr>
              <w:t>in th</w:t>
            </w:r>
            <w:r w:rsidR="00BB1ED9">
              <w:rPr>
                <w:rFonts w:ascii="Calibri" w:hAnsi="Calibri" w:cs="Calibri"/>
                <w:sz w:val="20"/>
                <w:szCs w:val="20"/>
              </w:rPr>
              <w:t xml:space="preserve">e </w:t>
            </w:r>
            <w:r w:rsidR="00BB1ED9">
              <w:rPr>
                <w:rFonts w:ascii="Calibri" w:hAnsi="Calibri" w:cs="Calibri"/>
                <w:sz w:val="20"/>
                <w:szCs w:val="20"/>
              </w:rPr>
              <w:t>Stepping Stones Study</w:t>
            </w:r>
            <w:r w:rsidR="00527893">
              <w:rPr>
                <w:rFonts w:ascii="Calibri" w:hAnsi="Calibri" w:cs="Calibri"/>
                <w:sz w:val="20"/>
                <w:szCs w:val="20"/>
              </w:rPr>
              <w:t xml:space="preserve"> </w:t>
            </w:r>
            <w:r w:rsidRPr="008E6743">
              <w:rPr>
                <w:rFonts w:ascii="Calibri" w:hAnsi="Calibri" w:cs="Calibri"/>
                <w:sz w:val="20"/>
                <w:szCs w:val="20"/>
              </w:rPr>
              <w:t xml:space="preserve">appreciated clear and honest communication, especially in relation to child protection proceedings. </w:t>
            </w:r>
          </w:p>
          <w:p w14:paraId="273C1772" w14:textId="525B8B03" w:rsidR="00D0244F" w:rsidRPr="008E6743" w:rsidRDefault="00D0244F" w:rsidP="00CF3C8E">
            <w:pPr>
              <w:rPr>
                <w:rFonts w:ascii="Calibri" w:hAnsi="Calibri" w:cs="Calibri"/>
                <w:i/>
                <w:iCs/>
                <w:sz w:val="20"/>
                <w:szCs w:val="20"/>
              </w:rPr>
            </w:pPr>
            <w:r w:rsidRPr="008E6743">
              <w:rPr>
                <w:rFonts w:ascii="Calibri" w:hAnsi="Calibri" w:cs="Calibri"/>
                <w:i/>
                <w:iCs/>
                <w:sz w:val="20"/>
                <w:szCs w:val="20"/>
              </w:rPr>
              <w:lastRenderedPageBreak/>
              <w:t>“</w:t>
            </w:r>
            <w:proofErr w:type="gramStart"/>
            <w:r w:rsidRPr="008E6743">
              <w:rPr>
                <w:rFonts w:ascii="Calibri" w:hAnsi="Calibri" w:cs="Calibri"/>
                <w:i/>
                <w:iCs/>
                <w:sz w:val="20"/>
                <w:szCs w:val="20"/>
              </w:rPr>
              <w:t>this</w:t>
            </w:r>
            <w:proofErr w:type="gramEnd"/>
            <w:r w:rsidRPr="008E6743">
              <w:rPr>
                <w:rFonts w:ascii="Calibri" w:hAnsi="Calibri" w:cs="Calibri"/>
                <w:i/>
                <w:iCs/>
                <w:sz w:val="20"/>
                <w:szCs w:val="20"/>
              </w:rPr>
              <w:t xml:space="preserve"> is my main midwife for now. She's lovely, she makes sure that she tells you every single detail and you know what's going to happen next and you know what's happening down the line and she's </w:t>
            </w:r>
            <w:proofErr w:type="gramStart"/>
            <w:r w:rsidRPr="008E6743">
              <w:rPr>
                <w:rFonts w:ascii="Calibri" w:hAnsi="Calibri" w:cs="Calibri"/>
                <w:i/>
                <w:iCs/>
                <w:sz w:val="20"/>
                <w:szCs w:val="20"/>
              </w:rPr>
              <w:t>really nice</w:t>
            </w:r>
            <w:proofErr w:type="gramEnd"/>
            <w:r w:rsidRPr="008E6743">
              <w:rPr>
                <w:rFonts w:ascii="Calibri" w:hAnsi="Calibri" w:cs="Calibri"/>
                <w:i/>
                <w:iCs/>
                <w:sz w:val="20"/>
                <w:szCs w:val="20"/>
              </w:rPr>
              <w:t xml:space="preserve">.” </w:t>
            </w:r>
            <w:r w:rsidRPr="008E6743">
              <w:rPr>
                <w:rFonts w:ascii="Calibri" w:hAnsi="Calibri" w:cs="Calibri"/>
                <w:sz w:val="20"/>
                <w:szCs w:val="20"/>
              </w:rPr>
              <w:t>(04_P7_a)</w:t>
            </w:r>
          </w:p>
          <w:p w14:paraId="1FB3C248" w14:textId="77777777" w:rsidR="00D0244F" w:rsidRPr="008E6743" w:rsidRDefault="00D0244F" w:rsidP="00D52B0A">
            <w:pPr>
              <w:pStyle w:val="ListParagraph"/>
              <w:rPr>
                <w:rFonts w:ascii="Calibri" w:hAnsi="Calibri" w:cs="Calibri"/>
                <w:i/>
                <w:iCs/>
                <w:sz w:val="20"/>
                <w:szCs w:val="20"/>
              </w:rPr>
            </w:pPr>
          </w:p>
          <w:p w14:paraId="1047EE88" w14:textId="6C241A3F" w:rsidR="00D0244F" w:rsidRDefault="00D0244F" w:rsidP="00CF3C8E">
            <w:pPr>
              <w:rPr>
                <w:rFonts w:ascii="Calibri" w:hAnsi="Calibri" w:cs="Calibri"/>
                <w:i/>
                <w:iCs/>
                <w:sz w:val="20"/>
                <w:szCs w:val="20"/>
              </w:rPr>
            </w:pPr>
            <w:r w:rsidRPr="008E6743">
              <w:rPr>
                <w:rFonts w:ascii="Calibri" w:hAnsi="Calibri" w:cs="Calibri"/>
                <w:i/>
                <w:iCs/>
                <w:sz w:val="20"/>
                <w:szCs w:val="20"/>
              </w:rPr>
              <w:t xml:space="preserve">“Just transparency, really.  I would have appreciated that </w:t>
            </w:r>
            <w:proofErr w:type="gramStart"/>
            <w:r w:rsidRPr="008E6743">
              <w:rPr>
                <w:rFonts w:ascii="Calibri" w:hAnsi="Calibri" w:cs="Calibri"/>
                <w:i/>
                <w:iCs/>
                <w:sz w:val="20"/>
                <w:szCs w:val="20"/>
              </w:rPr>
              <w:t>and also</w:t>
            </w:r>
            <w:proofErr w:type="gramEnd"/>
            <w:r w:rsidRPr="008E6743">
              <w:rPr>
                <w:rFonts w:ascii="Calibri" w:hAnsi="Calibri" w:cs="Calibri"/>
                <w:i/>
                <w:iCs/>
                <w:sz w:val="20"/>
                <w:szCs w:val="20"/>
              </w:rPr>
              <w:t>, better communication between the people who were dealing with my care.” (03ESa)</w:t>
            </w:r>
          </w:p>
          <w:p w14:paraId="5A96C7E7" w14:textId="77777777" w:rsidR="00527893" w:rsidRDefault="00527893" w:rsidP="00CF3C8E">
            <w:pPr>
              <w:rPr>
                <w:rFonts w:ascii="Calibri" w:hAnsi="Calibri" w:cs="Calibri"/>
                <w:i/>
                <w:iCs/>
                <w:sz w:val="20"/>
                <w:szCs w:val="20"/>
              </w:rPr>
            </w:pPr>
          </w:p>
          <w:p w14:paraId="73EEC0A9" w14:textId="1086C526" w:rsidR="00527893" w:rsidRPr="00527893" w:rsidRDefault="00527893" w:rsidP="00CF3C8E">
            <w:pPr>
              <w:rPr>
                <w:rFonts w:ascii="Calibri" w:hAnsi="Calibri" w:cs="Calibri"/>
                <w:sz w:val="20"/>
                <w:szCs w:val="20"/>
              </w:rPr>
            </w:pPr>
            <w:r w:rsidRPr="00527893">
              <w:rPr>
                <w:rFonts w:ascii="Calibri" w:hAnsi="Calibri" w:cs="Calibri"/>
                <w:sz w:val="20"/>
                <w:szCs w:val="20"/>
              </w:rPr>
              <w:t xml:space="preserve">Staff in focus groups also highlighted the importance of provision of clear information. </w:t>
            </w:r>
          </w:p>
          <w:p w14:paraId="7D5284BB" w14:textId="77777777" w:rsidR="00D0244F" w:rsidRPr="008E6743" w:rsidRDefault="00D0244F" w:rsidP="00D52B0A">
            <w:pPr>
              <w:rPr>
                <w:rFonts w:ascii="Calibri" w:hAnsi="Calibri" w:cs="Calibri"/>
                <w:b/>
                <w:bCs/>
                <w:sz w:val="20"/>
                <w:szCs w:val="20"/>
              </w:rPr>
            </w:pPr>
          </w:p>
          <w:p w14:paraId="560EE3B6" w14:textId="3763F01D" w:rsidR="00D0244F" w:rsidRPr="00527893" w:rsidRDefault="00D0244F" w:rsidP="00527893">
            <w:pPr>
              <w:ind w:left="360"/>
              <w:rPr>
                <w:rFonts w:ascii="Calibri" w:hAnsi="Calibri" w:cs="Calibri"/>
                <w:sz w:val="20"/>
                <w:szCs w:val="20"/>
              </w:rPr>
            </w:pPr>
            <w:r w:rsidRPr="094698B9">
              <w:rPr>
                <w:rFonts w:ascii="Calibri" w:hAnsi="Calibri" w:cs="Calibri"/>
                <w:i/>
                <w:iCs/>
                <w:sz w:val="20"/>
                <w:szCs w:val="20"/>
              </w:rPr>
              <w:t xml:space="preserve">“And as long as they know kind of what the plan’s going to be, and there’s no kind of </w:t>
            </w:r>
            <w:proofErr w:type="gramStart"/>
            <w:r w:rsidRPr="094698B9">
              <w:rPr>
                <w:rFonts w:ascii="Calibri" w:hAnsi="Calibri" w:cs="Calibri"/>
                <w:i/>
                <w:iCs/>
                <w:sz w:val="20"/>
                <w:szCs w:val="20"/>
              </w:rPr>
              <w:t>-  they’re</w:t>
            </w:r>
            <w:proofErr w:type="gramEnd"/>
            <w:r w:rsidRPr="094698B9">
              <w:rPr>
                <w:rFonts w:ascii="Calibri" w:hAnsi="Calibri" w:cs="Calibri"/>
                <w:i/>
                <w:iCs/>
                <w:sz w:val="20"/>
                <w:szCs w:val="20"/>
              </w:rPr>
              <w:t xml:space="preserve"> not going to get blindsided and they think someone’s going to take their baby away, cause that’s what they always think when you go out for that first visit.  </w:t>
            </w:r>
            <w:proofErr w:type="gramStart"/>
            <w:r w:rsidRPr="094698B9">
              <w:rPr>
                <w:rFonts w:ascii="Calibri" w:hAnsi="Calibri" w:cs="Calibri"/>
                <w:i/>
                <w:iCs/>
                <w:sz w:val="20"/>
                <w:szCs w:val="20"/>
              </w:rPr>
              <w:t>So</w:t>
            </w:r>
            <w:proofErr w:type="gramEnd"/>
            <w:r w:rsidRPr="094698B9">
              <w:rPr>
                <w:rFonts w:ascii="Calibri" w:hAnsi="Calibri" w:cs="Calibri"/>
                <w:i/>
                <w:iCs/>
                <w:sz w:val="20"/>
                <w:szCs w:val="20"/>
              </w:rPr>
              <w:t xml:space="preserve"> I think you need to be honest from the very beginning, and setting expectations is key.” </w:t>
            </w:r>
            <w:r w:rsidRPr="094698B9">
              <w:rPr>
                <w:rFonts w:ascii="Calibri" w:hAnsi="Calibri" w:cs="Calibri"/>
                <w:sz w:val="20"/>
                <w:szCs w:val="20"/>
              </w:rPr>
              <w:t xml:space="preserve"> - Site 4, Focus Group</w:t>
            </w:r>
          </w:p>
        </w:tc>
      </w:tr>
      <w:tr w:rsidR="00D0244F" w:rsidRPr="008E6743" w14:paraId="49FC7433" w14:textId="77777777" w:rsidTr="54EB365D">
        <w:tblPrEx>
          <w:tblLook w:val="06A0" w:firstRow="1" w:lastRow="0" w:firstColumn="1" w:lastColumn="0" w:noHBand="1" w:noVBand="1"/>
        </w:tblPrEx>
        <w:trPr>
          <w:trHeight w:val="300"/>
        </w:trPr>
        <w:tc>
          <w:tcPr>
            <w:tcW w:w="4390" w:type="dxa"/>
          </w:tcPr>
          <w:p w14:paraId="0092A418" w14:textId="77777777" w:rsidR="00D0244F" w:rsidRPr="00F21CB0" w:rsidRDefault="49C57C69" w:rsidP="00D52B0A">
            <w:pPr>
              <w:rPr>
                <w:rFonts w:ascii="Calibri" w:hAnsi="Calibri" w:cs="Calibri"/>
                <w:sz w:val="20"/>
                <w:szCs w:val="20"/>
                <w:u w:val="single"/>
              </w:rPr>
            </w:pPr>
            <w:r w:rsidRPr="2287D3B4">
              <w:rPr>
                <w:rFonts w:ascii="Calibri" w:hAnsi="Calibri" w:cs="Calibri"/>
                <w:sz w:val="20"/>
                <w:szCs w:val="20"/>
                <w:u w:val="single"/>
              </w:rPr>
              <w:lastRenderedPageBreak/>
              <w:t>8.3 Personal &amp; timely response</w:t>
            </w:r>
          </w:p>
          <w:p w14:paraId="54CBB128" w14:textId="77777777" w:rsidR="00D0244F" w:rsidRPr="008E6743" w:rsidRDefault="00D0244F" w:rsidP="00D52B0A">
            <w:pPr>
              <w:rPr>
                <w:rFonts w:ascii="Calibri" w:hAnsi="Calibri" w:cs="Calibri"/>
                <w:sz w:val="20"/>
                <w:szCs w:val="20"/>
              </w:rPr>
            </w:pPr>
          </w:p>
          <w:p w14:paraId="15CCAA89" w14:textId="77777777" w:rsidR="00CF6744" w:rsidRDefault="00CF6744" w:rsidP="00D0244F">
            <w:pPr>
              <w:rPr>
                <w:rFonts w:ascii="Calibri" w:hAnsi="Calibri" w:cs="Calibri"/>
                <w:sz w:val="20"/>
                <w:szCs w:val="20"/>
              </w:rPr>
            </w:pPr>
            <w:r w:rsidRPr="00CF6744">
              <w:rPr>
                <w:rFonts w:ascii="Calibri" w:hAnsi="Calibri" w:cs="Calibri"/>
                <w:sz w:val="20"/>
                <w:szCs w:val="20"/>
              </w:rPr>
              <w:t xml:space="preserve">Communication to women who use drugs during pregnancy should be timely as women’s circumstances may change quickly. Services should develop protocols for appropriate responses and response times for women who call seeking advice / support / appointments. </w:t>
            </w:r>
          </w:p>
          <w:p w14:paraId="75FAFF11" w14:textId="77777777" w:rsidR="00CF6744" w:rsidRDefault="00CF6744" w:rsidP="00D0244F">
            <w:pPr>
              <w:rPr>
                <w:rFonts w:ascii="Calibri" w:hAnsi="Calibri" w:cs="Calibri"/>
                <w:sz w:val="20"/>
                <w:szCs w:val="20"/>
              </w:rPr>
            </w:pPr>
          </w:p>
          <w:p w14:paraId="40DC4C77" w14:textId="67B71705" w:rsidR="00D0244F" w:rsidRPr="008E6743" w:rsidRDefault="00D0244F" w:rsidP="00D0244F">
            <w:pPr>
              <w:rPr>
                <w:rFonts w:ascii="Calibri" w:hAnsi="Calibri" w:cs="Calibri"/>
                <w:sz w:val="20"/>
                <w:szCs w:val="20"/>
              </w:rPr>
            </w:pPr>
            <w:r w:rsidRPr="008E6743">
              <w:rPr>
                <w:rFonts w:ascii="Calibri" w:hAnsi="Calibri" w:cs="Calibri"/>
                <w:sz w:val="20"/>
                <w:szCs w:val="20"/>
              </w:rPr>
              <w:t>*</w:t>
            </w:r>
            <w:proofErr w:type="gramStart"/>
            <w:r w:rsidRPr="008E6743">
              <w:rPr>
                <w:rFonts w:ascii="Calibri" w:hAnsi="Calibri" w:cs="Calibri"/>
                <w:sz w:val="20"/>
                <w:szCs w:val="20"/>
              </w:rPr>
              <w:t>this</w:t>
            </w:r>
            <w:proofErr w:type="gramEnd"/>
            <w:r w:rsidRPr="008E6743">
              <w:rPr>
                <w:rFonts w:ascii="Calibri" w:hAnsi="Calibri" w:cs="Calibri"/>
                <w:sz w:val="20"/>
                <w:szCs w:val="20"/>
              </w:rPr>
              <w:t xml:space="preserve"> approach will also be supported by continuity of care and a care co-ordinator</w:t>
            </w:r>
          </w:p>
        </w:tc>
        <w:tc>
          <w:tcPr>
            <w:tcW w:w="9562" w:type="dxa"/>
            <w:gridSpan w:val="2"/>
          </w:tcPr>
          <w:p w14:paraId="1691A535" w14:textId="27C80B7B" w:rsidR="00D0244F" w:rsidRPr="008E6743" w:rsidRDefault="00D0244F" w:rsidP="00D52B0A">
            <w:pPr>
              <w:rPr>
                <w:rFonts w:ascii="Calibri" w:hAnsi="Calibri" w:cs="Calibri"/>
                <w:sz w:val="20"/>
                <w:szCs w:val="20"/>
              </w:rPr>
            </w:pPr>
            <w:r w:rsidRPr="008E6743">
              <w:rPr>
                <w:rFonts w:ascii="Calibri" w:hAnsi="Calibri" w:cs="Calibri"/>
                <w:sz w:val="20"/>
                <w:szCs w:val="20"/>
              </w:rPr>
              <w:t xml:space="preserve">Interviews with women </w:t>
            </w:r>
            <w:r w:rsidR="00BB1ED9">
              <w:rPr>
                <w:rFonts w:ascii="Calibri" w:hAnsi="Calibri" w:cs="Calibri"/>
                <w:sz w:val="20"/>
                <w:szCs w:val="20"/>
              </w:rPr>
              <w:t xml:space="preserve">in </w:t>
            </w:r>
            <w:r w:rsidR="00BB1ED9">
              <w:rPr>
                <w:rFonts w:ascii="Calibri" w:hAnsi="Calibri" w:cs="Calibri"/>
                <w:sz w:val="20"/>
                <w:szCs w:val="20"/>
              </w:rPr>
              <w:t xml:space="preserve">Stepping Stones Study </w:t>
            </w:r>
            <w:r w:rsidRPr="008E6743">
              <w:rPr>
                <w:rFonts w:ascii="Calibri" w:hAnsi="Calibri" w:cs="Calibri"/>
                <w:sz w:val="20"/>
                <w:szCs w:val="20"/>
              </w:rPr>
              <w:t xml:space="preserve">revealed that they were often calling services to ask to speak to their worker or healthcare professional and being told they were unavailable. They were left waiting on a call back that sometimes didn’t happen, or was days later, or was from someone who knew nothing about their case / care plan and couldn’t offer any support. </w:t>
            </w:r>
          </w:p>
          <w:p w14:paraId="5E48604A" w14:textId="77777777" w:rsidR="00D0244F" w:rsidRPr="008E6743" w:rsidRDefault="00D0244F" w:rsidP="00D52B0A">
            <w:pPr>
              <w:rPr>
                <w:rFonts w:ascii="Calibri" w:hAnsi="Calibri" w:cs="Calibri"/>
                <w:sz w:val="20"/>
                <w:szCs w:val="20"/>
              </w:rPr>
            </w:pPr>
          </w:p>
          <w:p w14:paraId="18EE6E30" w14:textId="2115571B" w:rsidR="00D0244F" w:rsidRPr="008E6743" w:rsidRDefault="00D0244F" w:rsidP="00623109">
            <w:pPr>
              <w:rPr>
                <w:rFonts w:ascii="Calibri" w:hAnsi="Calibri" w:cs="Calibri"/>
                <w:sz w:val="20"/>
                <w:szCs w:val="20"/>
              </w:rPr>
            </w:pPr>
            <w:r w:rsidRPr="008E6743">
              <w:rPr>
                <w:rFonts w:ascii="Calibri" w:hAnsi="Calibri" w:cs="Calibri"/>
                <w:i/>
                <w:iCs/>
                <w:sz w:val="20"/>
                <w:szCs w:val="20"/>
              </w:rPr>
              <w:t xml:space="preserve">“it’s just the frustrating part of not being able to get a hold of them for so long cause like I feel it </w:t>
            </w:r>
            <w:proofErr w:type="spellStart"/>
            <w:r w:rsidRPr="008E6743">
              <w:rPr>
                <w:rFonts w:ascii="Calibri" w:hAnsi="Calibri" w:cs="Calibri"/>
                <w:i/>
                <w:iCs/>
                <w:sz w:val="20"/>
                <w:szCs w:val="20"/>
              </w:rPr>
              <w:t>kinda</w:t>
            </w:r>
            <w:proofErr w:type="spellEnd"/>
            <w:r w:rsidRPr="008E6743">
              <w:rPr>
                <w:rFonts w:ascii="Calibri" w:hAnsi="Calibri" w:cs="Calibri"/>
                <w:i/>
                <w:iCs/>
                <w:sz w:val="20"/>
                <w:szCs w:val="20"/>
              </w:rPr>
              <w:t xml:space="preserve"> knocked me back about ten steps” </w:t>
            </w:r>
            <w:r w:rsidRPr="008E6743">
              <w:rPr>
                <w:rFonts w:ascii="Calibri" w:hAnsi="Calibri" w:cs="Calibri"/>
                <w:sz w:val="20"/>
                <w:szCs w:val="20"/>
              </w:rPr>
              <w:t>(04_P8_LGa)</w:t>
            </w:r>
          </w:p>
          <w:p w14:paraId="0C9E705D" w14:textId="77777777" w:rsidR="00D0244F" w:rsidRPr="008E6743" w:rsidRDefault="00D0244F" w:rsidP="00623109">
            <w:pPr>
              <w:rPr>
                <w:rFonts w:ascii="Calibri" w:hAnsi="Calibri" w:cs="Calibri"/>
                <w:i/>
                <w:iCs/>
                <w:sz w:val="20"/>
                <w:szCs w:val="20"/>
              </w:rPr>
            </w:pPr>
          </w:p>
          <w:p w14:paraId="4979353E" w14:textId="48B35E4E" w:rsidR="00D0244F" w:rsidRPr="008E6743" w:rsidRDefault="00D0244F" w:rsidP="00623109">
            <w:pPr>
              <w:rPr>
                <w:rFonts w:ascii="Calibri" w:hAnsi="Calibri" w:cs="Calibri"/>
                <w:i/>
                <w:iCs/>
                <w:sz w:val="20"/>
                <w:szCs w:val="20"/>
              </w:rPr>
            </w:pPr>
          </w:p>
        </w:tc>
      </w:tr>
      <w:tr w:rsidR="00D0244F" w:rsidRPr="008E6743" w14:paraId="177B6D9D" w14:textId="77777777" w:rsidTr="54EB365D">
        <w:tblPrEx>
          <w:tblLook w:val="06A0" w:firstRow="1" w:lastRow="0" w:firstColumn="1" w:lastColumn="0" w:noHBand="1" w:noVBand="1"/>
        </w:tblPrEx>
        <w:trPr>
          <w:trHeight w:val="300"/>
        </w:trPr>
        <w:tc>
          <w:tcPr>
            <w:tcW w:w="4390" w:type="dxa"/>
          </w:tcPr>
          <w:p w14:paraId="081124D5" w14:textId="77777777" w:rsidR="00D0244F" w:rsidRPr="00CF6744" w:rsidRDefault="00D0244F" w:rsidP="00D52B0A">
            <w:pPr>
              <w:rPr>
                <w:rFonts w:ascii="Calibri" w:hAnsi="Calibri" w:cs="Calibri"/>
                <w:sz w:val="20"/>
                <w:szCs w:val="20"/>
                <w:u w:val="single"/>
              </w:rPr>
            </w:pPr>
            <w:r w:rsidRPr="00CF6744">
              <w:rPr>
                <w:rFonts w:ascii="Calibri" w:hAnsi="Calibri" w:cs="Calibri"/>
                <w:sz w:val="20"/>
                <w:szCs w:val="20"/>
                <w:u w:val="single"/>
              </w:rPr>
              <w:t>8.4 Midwifery care – assertive outreach</w:t>
            </w:r>
          </w:p>
          <w:p w14:paraId="09D3D813" w14:textId="77777777" w:rsidR="00CF6744" w:rsidRDefault="00CF6744" w:rsidP="00D52B0A">
            <w:pPr>
              <w:rPr>
                <w:rFonts w:ascii="Calibri" w:hAnsi="Calibri" w:cs="Calibri"/>
                <w:sz w:val="20"/>
                <w:szCs w:val="20"/>
              </w:rPr>
            </w:pPr>
          </w:p>
          <w:p w14:paraId="017EAD14" w14:textId="63352B87" w:rsidR="00CF6744" w:rsidRDefault="00CF6744" w:rsidP="00D52B0A">
            <w:pPr>
              <w:rPr>
                <w:rFonts w:ascii="Calibri" w:hAnsi="Calibri" w:cs="Calibri"/>
                <w:sz w:val="20"/>
                <w:szCs w:val="20"/>
              </w:rPr>
            </w:pPr>
            <w:r w:rsidRPr="00CF6744">
              <w:rPr>
                <w:rFonts w:ascii="Calibri" w:hAnsi="Calibri" w:cs="Calibri"/>
                <w:sz w:val="20"/>
                <w:szCs w:val="20"/>
              </w:rPr>
              <w:t>Staff should adopt an assertive outreach approach to engage with the woman</w:t>
            </w:r>
            <w:r>
              <w:rPr>
                <w:rFonts w:ascii="Calibri" w:hAnsi="Calibri" w:cs="Calibri"/>
                <w:sz w:val="20"/>
                <w:szCs w:val="20"/>
              </w:rPr>
              <w:t xml:space="preserve">. </w:t>
            </w:r>
          </w:p>
          <w:p w14:paraId="09C84614" w14:textId="77777777" w:rsidR="00CF6744" w:rsidRDefault="00CF6744" w:rsidP="00D52B0A">
            <w:pPr>
              <w:rPr>
                <w:rFonts w:ascii="Calibri" w:hAnsi="Calibri" w:cs="Calibri"/>
                <w:sz w:val="20"/>
                <w:szCs w:val="20"/>
              </w:rPr>
            </w:pPr>
          </w:p>
          <w:p w14:paraId="0FB76B24" w14:textId="1F151850" w:rsidR="00D0244F" w:rsidRPr="008E6743" w:rsidRDefault="00D0244F" w:rsidP="00D52B0A">
            <w:pPr>
              <w:rPr>
                <w:rFonts w:ascii="Calibri" w:hAnsi="Calibri" w:cs="Calibri"/>
                <w:sz w:val="20"/>
                <w:szCs w:val="20"/>
              </w:rPr>
            </w:pPr>
          </w:p>
        </w:tc>
        <w:tc>
          <w:tcPr>
            <w:tcW w:w="9562" w:type="dxa"/>
            <w:gridSpan w:val="2"/>
          </w:tcPr>
          <w:p w14:paraId="64E19FCB" w14:textId="10AEFDCC" w:rsidR="00D0244F" w:rsidRPr="00CF6744" w:rsidRDefault="00D0244F" w:rsidP="00D52B0A">
            <w:pPr>
              <w:rPr>
                <w:rFonts w:ascii="Calibri" w:eastAsia="Calibri" w:hAnsi="Calibri" w:cs="Calibri"/>
                <w:color w:val="000000" w:themeColor="text1"/>
                <w:sz w:val="20"/>
                <w:szCs w:val="20"/>
              </w:rPr>
            </w:pPr>
            <w:r w:rsidRPr="00CF6744">
              <w:rPr>
                <w:rFonts w:ascii="Calibri" w:eastAsia="Calibri" w:hAnsi="Calibri" w:cs="Calibri"/>
                <w:color w:val="000000" w:themeColor="text1"/>
                <w:sz w:val="20"/>
                <w:szCs w:val="20"/>
              </w:rPr>
              <w:t xml:space="preserve">Members of the EACPG highlighted examples within their own practice of assertive outreach and working hard to engage women. They noted that this is time-consuming and challenging but often yields positive results. </w:t>
            </w:r>
          </w:p>
          <w:p w14:paraId="6F57A8D9" w14:textId="406D2CA0" w:rsidR="00D0244F" w:rsidRPr="00CF6744" w:rsidRDefault="00CF6744" w:rsidP="00D52B0A">
            <w:pPr>
              <w:rPr>
                <w:rFonts w:ascii="Calibri" w:eastAsia="Calibri" w:hAnsi="Calibri" w:cs="Calibri"/>
                <w:color w:val="000000" w:themeColor="text1"/>
                <w:sz w:val="20"/>
                <w:szCs w:val="20"/>
              </w:rPr>
            </w:pPr>
            <w:r w:rsidRPr="00CF6744">
              <w:rPr>
                <w:rFonts w:ascii="Calibri" w:eastAsia="Calibri" w:hAnsi="Calibri" w:cs="Calibri"/>
                <w:color w:val="000000" w:themeColor="text1"/>
                <w:sz w:val="20"/>
                <w:szCs w:val="20"/>
              </w:rPr>
              <w:t xml:space="preserve">Staff in </w:t>
            </w:r>
            <w:r w:rsidR="00BB1ED9">
              <w:rPr>
                <w:rFonts w:ascii="Calibri" w:hAnsi="Calibri" w:cs="Calibri"/>
                <w:sz w:val="20"/>
                <w:szCs w:val="20"/>
              </w:rPr>
              <w:t xml:space="preserve">Stepping Stones Study </w:t>
            </w:r>
            <w:r w:rsidRPr="00CF6744">
              <w:rPr>
                <w:rFonts w:ascii="Calibri" w:eastAsia="Calibri" w:hAnsi="Calibri" w:cs="Calibri"/>
                <w:color w:val="000000" w:themeColor="text1"/>
                <w:sz w:val="20"/>
                <w:szCs w:val="20"/>
              </w:rPr>
              <w:t xml:space="preserve">focus groups described benefits of assertive outreach. </w:t>
            </w:r>
            <w:r w:rsidR="00D0244F" w:rsidRPr="00CF6744">
              <w:rPr>
                <w:rFonts w:ascii="Calibri" w:eastAsia="Calibri" w:hAnsi="Calibri" w:cs="Calibri"/>
                <w:color w:val="000000" w:themeColor="text1"/>
                <w:sz w:val="20"/>
                <w:szCs w:val="20"/>
              </w:rPr>
              <w:t xml:space="preserve"> </w:t>
            </w:r>
          </w:p>
          <w:p w14:paraId="6B82CEA7" w14:textId="3370FF01" w:rsidR="00D0244F" w:rsidRPr="00CF6744" w:rsidRDefault="00D0244F" w:rsidP="00CF6744">
            <w:pPr>
              <w:ind w:left="360"/>
              <w:rPr>
                <w:rFonts w:ascii="Calibri" w:eastAsia="Calibri" w:hAnsi="Calibri" w:cs="Calibri"/>
                <w:i/>
                <w:iCs/>
                <w:color w:val="000000" w:themeColor="text1"/>
                <w:sz w:val="20"/>
                <w:szCs w:val="20"/>
              </w:rPr>
            </w:pPr>
            <w:r w:rsidRPr="00CF6744">
              <w:rPr>
                <w:rFonts w:ascii="Calibri" w:eastAsia="Calibri" w:hAnsi="Calibri" w:cs="Calibri"/>
                <w:i/>
                <w:iCs/>
                <w:color w:val="000000" w:themeColor="text1"/>
                <w:sz w:val="20"/>
                <w:szCs w:val="20"/>
              </w:rPr>
              <w:t>“</w:t>
            </w:r>
            <w:proofErr w:type="gramStart"/>
            <w:r w:rsidRPr="00CF6744">
              <w:rPr>
                <w:rFonts w:ascii="Calibri" w:eastAsia="Calibri" w:hAnsi="Calibri" w:cs="Calibri"/>
                <w:i/>
                <w:iCs/>
                <w:color w:val="000000" w:themeColor="text1"/>
                <w:sz w:val="20"/>
                <w:szCs w:val="20"/>
              </w:rPr>
              <w:t>assertive</w:t>
            </w:r>
            <w:proofErr w:type="gramEnd"/>
            <w:r w:rsidRPr="00CF6744">
              <w:rPr>
                <w:rFonts w:ascii="Calibri" w:eastAsia="Calibri" w:hAnsi="Calibri" w:cs="Calibri"/>
                <w:i/>
                <w:iCs/>
                <w:color w:val="000000" w:themeColor="text1"/>
                <w:sz w:val="20"/>
                <w:szCs w:val="20"/>
              </w:rPr>
              <w:t xml:space="preserve"> outreach, as well. You </w:t>
            </w:r>
            <w:proofErr w:type="gramStart"/>
            <w:r w:rsidRPr="00CF6744">
              <w:rPr>
                <w:rFonts w:ascii="Calibri" w:eastAsia="Calibri" w:hAnsi="Calibri" w:cs="Calibri"/>
                <w:i/>
                <w:iCs/>
                <w:color w:val="000000" w:themeColor="text1"/>
                <w:sz w:val="20"/>
                <w:szCs w:val="20"/>
              </w:rPr>
              <w:t>have to</w:t>
            </w:r>
            <w:proofErr w:type="gramEnd"/>
            <w:r w:rsidRPr="00CF6744">
              <w:rPr>
                <w:rFonts w:ascii="Calibri" w:eastAsia="Calibri" w:hAnsi="Calibri" w:cs="Calibri"/>
                <w:i/>
                <w:iCs/>
                <w:color w:val="000000" w:themeColor="text1"/>
                <w:sz w:val="20"/>
                <w:szCs w:val="20"/>
              </w:rPr>
              <w:t xml:space="preserve"> be able to sort of meet with them where is convenient for them, a lot of the time.”  </w:t>
            </w:r>
            <w:r w:rsidRPr="00CF6744">
              <w:rPr>
                <w:rFonts w:ascii="Calibri" w:eastAsia="Calibri" w:hAnsi="Calibri" w:cs="Calibri"/>
                <w:color w:val="000000" w:themeColor="text1"/>
                <w:sz w:val="20"/>
                <w:szCs w:val="20"/>
              </w:rPr>
              <w:t>Site 2, Focus Group</w:t>
            </w:r>
          </w:p>
          <w:p w14:paraId="311C83FB" w14:textId="77777777" w:rsidR="008E6743" w:rsidRPr="00CF6744" w:rsidRDefault="008E6743" w:rsidP="00CF6744">
            <w:pPr>
              <w:pStyle w:val="ListParagraph"/>
              <w:rPr>
                <w:rFonts w:ascii="Calibri" w:eastAsia="Calibri" w:hAnsi="Calibri" w:cs="Calibri"/>
                <w:i/>
                <w:iCs/>
                <w:color w:val="000000" w:themeColor="text1"/>
                <w:sz w:val="20"/>
                <w:szCs w:val="20"/>
              </w:rPr>
            </w:pPr>
          </w:p>
          <w:p w14:paraId="3504E2BE" w14:textId="4A78F3E8" w:rsidR="00D0244F" w:rsidRPr="00CF6744" w:rsidRDefault="49C57C69" w:rsidP="00CF6744">
            <w:pPr>
              <w:ind w:left="360"/>
              <w:rPr>
                <w:rFonts w:ascii="Calibri" w:eastAsia="Calibri" w:hAnsi="Calibri" w:cs="Calibri"/>
                <w:color w:val="000000" w:themeColor="text1"/>
                <w:sz w:val="20"/>
                <w:szCs w:val="20"/>
              </w:rPr>
            </w:pPr>
            <w:r w:rsidRPr="2287D3B4">
              <w:rPr>
                <w:rFonts w:ascii="Calibri" w:eastAsia="Calibri" w:hAnsi="Calibri" w:cs="Calibri"/>
                <w:i/>
                <w:iCs/>
                <w:color w:val="000000" w:themeColor="text1"/>
                <w:sz w:val="20"/>
                <w:szCs w:val="20"/>
              </w:rPr>
              <w:t>“I have spent the best part of the last year, and for the Children and Family social worker that was involved in the case, just chasing one person around the city.  All over the city, not just in the south, sometimes she was in other places wi</w:t>
            </w:r>
            <w:r w:rsidR="3A18D93D" w:rsidRPr="2287D3B4">
              <w:rPr>
                <w:rFonts w:ascii="Calibri" w:eastAsia="Calibri" w:hAnsi="Calibri" w:cs="Calibri"/>
                <w:i/>
                <w:iCs/>
                <w:color w:val="000000" w:themeColor="text1"/>
                <w:sz w:val="20"/>
                <w:szCs w:val="20"/>
              </w:rPr>
              <w:t>th</w:t>
            </w:r>
            <w:proofErr w:type="gramStart"/>
            <w:r w:rsidRPr="2287D3B4">
              <w:rPr>
                <w:rFonts w:ascii="Calibri" w:eastAsia="Calibri" w:hAnsi="Calibri" w:cs="Calibri"/>
                <w:i/>
                <w:iCs/>
                <w:color w:val="000000" w:themeColor="text1"/>
                <w:sz w:val="20"/>
                <w:szCs w:val="20"/>
              </w:rPr>
              <w:t>-  like</w:t>
            </w:r>
            <w:proofErr w:type="gramEnd"/>
            <w:r w:rsidRPr="2287D3B4">
              <w:rPr>
                <w:rFonts w:ascii="Calibri" w:eastAsia="Calibri" w:hAnsi="Calibri" w:cs="Calibri"/>
                <w:i/>
                <w:iCs/>
                <w:color w:val="000000" w:themeColor="text1"/>
                <w:sz w:val="20"/>
                <w:szCs w:val="20"/>
              </w:rPr>
              <w:t xml:space="preserve"> weekends, evenings, taking food parcels.  Accessing grants and things and trying to engage the person in that way.”</w:t>
            </w:r>
            <w:r w:rsidRPr="2287D3B4">
              <w:rPr>
                <w:rFonts w:ascii="Calibri" w:eastAsia="Calibri" w:hAnsi="Calibri" w:cs="Calibri"/>
                <w:color w:val="000000" w:themeColor="text1"/>
                <w:sz w:val="20"/>
                <w:szCs w:val="20"/>
              </w:rPr>
              <w:t xml:space="preserve"> - Site 3, Focus Group</w:t>
            </w:r>
          </w:p>
        </w:tc>
      </w:tr>
    </w:tbl>
    <w:p w14:paraId="1678657F" w14:textId="77777777" w:rsidR="00063934" w:rsidRDefault="00063934"/>
    <w:p w14:paraId="43904B3A" w14:textId="700EF526" w:rsidR="00FB6669" w:rsidRDefault="00FB6669">
      <w:r>
        <w:t>References</w:t>
      </w:r>
    </w:p>
    <w:p w14:paraId="15F2D89D" w14:textId="77777777" w:rsidR="006F5C63" w:rsidRPr="006F5C63" w:rsidRDefault="006F5C63" w:rsidP="006F5C63">
      <w:pPr>
        <w:ind w:left="360"/>
        <w:rPr>
          <w:rFonts w:ascii="Calibri" w:eastAsia="Calibri" w:hAnsi="Calibri" w:cs="Calibri"/>
        </w:rPr>
      </w:pPr>
      <w:r>
        <w:rPr>
          <w:rFonts w:ascii="Calibri" w:eastAsia="Calibri" w:hAnsi="Calibri" w:cs="Calibri"/>
        </w:rPr>
        <w:lastRenderedPageBreak/>
        <w:t xml:space="preserve">3. </w:t>
      </w:r>
      <w:r w:rsidRPr="006F5C63">
        <w:rPr>
          <w:rFonts w:ascii="Calibri" w:eastAsia="Calibri" w:hAnsi="Calibri" w:cs="Calibri"/>
        </w:rPr>
        <w:t>Allison Felker, Roshni Patel, Rohit Kotnis, Sara Kenyon, Marian Knight (Eds.) on behalf of MBRRACE-UK. Saving Lives, Improving Mothers’ Care Compiled Report - Lessons learned to inform maternity care from the UK and Ireland Confidential Enquiries into Maternal Deaths and Morbidity 2020-22. Oxford: National Perinatal Epidemiology Unit, University of Oxford 2024.</w:t>
      </w:r>
    </w:p>
    <w:p w14:paraId="05960B80" w14:textId="1439FC72" w:rsidR="00FB6669" w:rsidRPr="006F5C63" w:rsidRDefault="006F5C63" w:rsidP="006F5C63">
      <w:pPr>
        <w:ind w:left="360"/>
        <w:rPr>
          <w:rFonts w:ascii="Calibri" w:eastAsia="Calibri" w:hAnsi="Calibri" w:cs="Calibri"/>
        </w:rPr>
      </w:pPr>
      <w:r>
        <w:rPr>
          <w:rFonts w:ascii="Calibri" w:eastAsia="Calibri" w:hAnsi="Calibri" w:cs="Calibri"/>
        </w:rPr>
        <w:t xml:space="preserve">19. </w:t>
      </w:r>
      <w:r w:rsidR="3F7B41F7" w:rsidRPr="006F5C63">
        <w:rPr>
          <w:rFonts w:ascii="Calibri" w:eastAsia="Calibri" w:hAnsi="Calibri" w:cs="Calibri"/>
        </w:rPr>
        <w:t xml:space="preserve">Gilmour L, Honeybul L, Lewis S, Smith E, Cheyne H, </w:t>
      </w:r>
      <w:proofErr w:type="spellStart"/>
      <w:r w:rsidR="3F7B41F7" w:rsidRPr="006F5C63">
        <w:rPr>
          <w:rFonts w:ascii="Calibri" w:eastAsia="Calibri" w:hAnsi="Calibri" w:cs="Calibri"/>
        </w:rPr>
        <w:t>Aladangady</w:t>
      </w:r>
      <w:proofErr w:type="spellEnd"/>
      <w:r w:rsidR="3F7B41F7" w:rsidRPr="006F5C63">
        <w:rPr>
          <w:rFonts w:ascii="Calibri" w:eastAsia="Calibri" w:hAnsi="Calibri" w:cs="Calibri"/>
        </w:rPr>
        <w:t xml:space="preserve"> N, Featherstone B, Maxwell M, Neale J, Radcliffe P. Scoping review: mapping clinical guidelines and policy documents that address the needs of women who are dependent on drugs during the perinatal period. BMC Pregnancy and Childbirth. 2024 Jan 25;24(1):84.</w:t>
      </w:r>
    </w:p>
    <w:p w14:paraId="75A01E52" w14:textId="78041A5E" w:rsidR="0022497B" w:rsidRPr="002A3082" w:rsidRDefault="006F5C63" w:rsidP="006F5C63">
      <w:pPr>
        <w:pStyle w:val="paragraph"/>
        <w:spacing w:before="0" w:beforeAutospacing="0" w:after="0" w:afterAutospacing="0"/>
        <w:ind w:left="360"/>
        <w:textAlignment w:val="baseline"/>
        <w:rPr>
          <w:rFonts w:ascii="Calibri" w:eastAsia="Calibri" w:hAnsi="Calibri" w:cs="Calibri"/>
          <w:sz w:val="22"/>
          <w:szCs w:val="22"/>
        </w:rPr>
      </w:pPr>
      <w:r>
        <w:rPr>
          <w:rFonts w:ascii="Calibri" w:eastAsia="Calibri" w:hAnsi="Calibri" w:cs="Calibri"/>
          <w:sz w:val="22"/>
          <w:szCs w:val="22"/>
        </w:rPr>
        <w:t>*</w:t>
      </w:r>
      <w:r w:rsidR="23A5AFF2" w:rsidRPr="2287D3B4">
        <w:rPr>
          <w:rFonts w:ascii="Calibri" w:eastAsia="Calibri" w:hAnsi="Calibri" w:cs="Calibri"/>
          <w:sz w:val="22"/>
          <w:szCs w:val="22"/>
        </w:rPr>
        <w:t xml:space="preserve">Smith E, Lewis S, </w:t>
      </w:r>
      <w:r w:rsidR="23A5AFF2" w:rsidRPr="2287D3B4">
        <w:rPr>
          <w:rStyle w:val="normaltextrun"/>
          <w:rFonts w:ascii="Calibri" w:eastAsia="Calibri" w:hAnsi="Calibri" w:cs="Calibri"/>
          <w:sz w:val="22"/>
          <w:szCs w:val="22"/>
        </w:rPr>
        <w:t xml:space="preserve">Gilmour L, Honeybul L, Cheyne H, </w:t>
      </w:r>
      <w:proofErr w:type="spellStart"/>
      <w:r w:rsidR="23A5AFF2" w:rsidRPr="2287D3B4">
        <w:rPr>
          <w:rStyle w:val="normaltextrun"/>
          <w:rFonts w:ascii="Calibri" w:eastAsia="Calibri" w:hAnsi="Calibri" w:cs="Calibri"/>
          <w:sz w:val="22"/>
          <w:szCs w:val="22"/>
        </w:rPr>
        <w:t>Aladangady</w:t>
      </w:r>
      <w:proofErr w:type="spellEnd"/>
      <w:r w:rsidR="23A5AFF2" w:rsidRPr="2287D3B4">
        <w:rPr>
          <w:rStyle w:val="normaltextrun"/>
          <w:rFonts w:ascii="Calibri" w:eastAsia="Calibri" w:hAnsi="Calibri" w:cs="Calibri"/>
          <w:sz w:val="22"/>
          <w:szCs w:val="22"/>
        </w:rPr>
        <w:t xml:space="preserve"> N, Featherstone B, Maxwell M, Neale J, Radcliffe P. </w:t>
      </w:r>
      <w:r w:rsidR="23A5AFF2" w:rsidRPr="2287D3B4">
        <w:rPr>
          <w:rFonts w:ascii="Calibri" w:eastAsia="Calibri" w:hAnsi="Calibri" w:cs="Calibri"/>
          <w:sz w:val="22"/>
          <w:szCs w:val="22"/>
        </w:rPr>
        <w:t>Meeting the needs of women in the perinatal period, who use or are in treatment for using drugs: A mixed methods systematic review. NIHR Journals Library 2024 (under review).</w:t>
      </w:r>
    </w:p>
    <w:p w14:paraId="4B780C2C" w14:textId="76F5746F" w:rsidR="6A640D16" w:rsidRDefault="6A640D16" w:rsidP="6A640D16">
      <w:pPr>
        <w:pStyle w:val="paragraph"/>
        <w:spacing w:before="0" w:beforeAutospacing="0" w:after="0" w:afterAutospacing="0"/>
        <w:rPr>
          <w:rFonts w:ascii="Calibri" w:eastAsia="Calibri" w:hAnsi="Calibri" w:cs="Calibri"/>
          <w:sz w:val="22"/>
          <w:szCs w:val="22"/>
        </w:rPr>
      </w:pPr>
    </w:p>
    <w:p w14:paraId="2CB44EF7" w14:textId="3D7354F0" w:rsidR="0022497B" w:rsidRPr="002A3082" w:rsidRDefault="0022497B" w:rsidP="6A640D16">
      <w:pPr>
        <w:pStyle w:val="paragraph"/>
        <w:spacing w:before="0" w:beforeAutospacing="0" w:after="0" w:afterAutospacing="0"/>
        <w:rPr>
          <w:rFonts w:ascii="Calibri" w:eastAsia="Calibri" w:hAnsi="Calibri" w:cs="Calibri"/>
          <w:sz w:val="22"/>
          <w:szCs w:val="22"/>
        </w:rPr>
      </w:pPr>
    </w:p>
    <w:sectPr w:rsidR="0022497B" w:rsidRPr="002A3082" w:rsidSect="00444CC2">
      <w:foot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5D6714" w14:textId="77777777" w:rsidR="0095490C" w:rsidRDefault="0095490C">
      <w:pPr>
        <w:spacing w:after="0" w:line="240" w:lineRule="auto"/>
      </w:pPr>
      <w:r>
        <w:separator/>
      </w:r>
    </w:p>
  </w:endnote>
  <w:endnote w:type="continuationSeparator" w:id="0">
    <w:p w14:paraId="43B9B6D7" w14:textId="77777777" w:rsidR="0095490C" w:rsidRDefault="00954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650"/>
      <w:gridCol w:w="4650"/>
      <w:gridCol w:w="4650"/>
    </w:tblGrid>
    <w:tr w:rsidR="54EB365D" w14:paraId="6D549D80" w14:textId="77777777" w:rsidTr="54EB365D">
      <w:trPr>
        <w:trHeight w:val="300"/>
      </w:trPr>
      <w:tc>
        <w:tcPr>
          <w:tcW w:w="4650" w:type="dxa"/>
        </w:tcPr>
        <w:p w14:paraId="42777803" w14:textId="5F00ADE0" w:rsidR="54EB365D" w:rsidRDefault="54EB365D" w:rsidP="54EB365D">
          <w:pPr>
            <w:pStyle w:val="Header"/>
            <w:ind w:left="-115"/>
          </w:pPr>
        </w:p>
      </w:tc>
      <w:tc>
        <w:tcPr>
          <w:tcW w:w="4650" w:type="dxa"/>
        </w:tcPr>
        <w:p w14:paraId="477F5D61" w14:textId="2A228D8C" w:rsidR="54EB365D" w:rsidRDefault="54EB365D" w:rsidP="54EB365D">
          <w:pPr>
            <w:pStyle w:val="Header"/>
            <w:jc w:val="center"/>
          </w:pPr>
        </w:p>
      </w:tc>
      <w:tc>
        <w:tcPr>
          <w:tcW w:w="4650" w:type="dxa"/>
        </w:tcPr>
        <w:p w14:paraId="3C48C5C9" w14:textId="2C3F83C6" w:rsidR="54EB365D" w:rsidRDefault="54EB365D" w:rsidP="54EB365D">
          <w:pPr>
            <w:pStyle w:val="Header"/>
            <w:ind w:right="-115"/>
            <w:jc w:val="right"/>
          </w:pPr>
          <w:r>
            <w:fldChar w:fldCharType="begin"/>
          </w:r>
          <w:r>
            <w:instrText>PAGE</w:instrText>
          </w:r>
          <w:r>
            <w:fldChar w:fldCharType="separate"/>
          </w:r>
          <w:r w:rsidR="005B3303">
            <w:rPr>
              <w:noProof/>
            </w:rPr>
            <w:t>1</w:t>
          </w:r>
          <w:r>
            <w:fldChar w:fldCharType="end"/>
          </w:r>
        </w:p>
      </w:tc>
    </w:tr>
  </w:tbl>
  <w:p w14:paraId="5C557D2A" w14:textId="358F89AB" w:rsidR="54EB365D" w:rsidRDefault="54EB365D" w:rsidP="54EB36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DD6413" w14:textId="77777777" w:rsidR="0095490C" w:rsidRDefault="0095490C">
      <w:pPr>
        <w:spacing w:after="0" w:line="240" w:lineRule="auto"/>
      </w:pPr>
      <w:r>
        <w:separator/>
      </w:r>
    </w:p>
  </w:footnote>
  <w:footnote w:type="continuationSeparator" w:id="0">
    <w:p w14:paraId="1D818E50" w14:textId="77777777" w:rsidR="0095490C" w:rsidRDefault="009549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42B73"/>
    <w:multiLevelType w:val="hybridMultilevel"/>
    <w:tmpl w:val="819E21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5CBEC0"/>
    <w:multiLevelType w:val="hybridMultilevel"/>
    <w:tmpl w:val="A746DAAC"/>
    <w:lvl w:ilvl="0" w:tplc="A15CC694">
      <w:start w:val="1"/>
      <w:numFmt w:val="decimal"/>
      <w:lvlText w:val="%1."/>
      <w:lvlJc w:val="left"/>
      <w:pPr>
        <w:ind w:left="720" w:hanging="360"/>
      </w:pPr>
    </w:lvl>
    <w:lvl w:ilvl="1" w:tplc="9CB07948">
      <w:start w:val="1"/>
      <w:numFmt w:val="lowerLetter"/>
      <w:lvlText w:val="%2."/>
      <w:lvlJc w:val="left"/>
      <w:pPr>
        <w:ind w:left="1440" w:hanging="360"/>
      </w:pPr>
    </w:lvl>
    <w:lvl w:ilvl="2" w:tplc="2634E214">
      <w:start w:val="1"/>
      <w:numFmt w:val="lowerRoman"/>
      <w:lvlText w:val="%3."/>
      <w:lvlJc w:val="right"/>
      <w:pPr>
        <w:ind w:left="2160" w:hanging="180"/>
      </w:pPr>
    </w:lvl>
    <w:lvl w:ilvl="3" w:tplc="D19CD658">
      <w:start w:val="1"/>
      <w:numFmt w:val="decimal"/>
      <w:lvlText w:val="%4."/>
      <w:lvlJc w:val="left"/>
      <w:pPr>
        <w:ind w:left="2880" w:hanging="360"/>
      </w:pPr>
    </w:lvl>
    <w:lvl w:ilvl="4" w:tplc="88CC6DC4">
      <w:start w:val="1"/>
      <w:numFmt w:val="lowerLetter"/>
      <w:lvlText w:val="%5."/>
      <w:lvlJc w:val="left"/>
      <w:pPr>
        <w:ind w:left="3600" w:hanging="360"/>
      </w:pPr>
    </w:lvl>
    <w:lvl w:ilvl="5" w:tplc="82649AC6">
      <w:start w:val="1"/>
      <w:numFmt w:val="lowerRoman"/>
      <w:lvlText w:val="%6."/>
      <w:lvlJc w:val="right"/>
      <w:pPr>
        <w:ind w:left="4320" w:hanging="180"/>
      </w:pPr>
    </w:lvl>
    <w:lvl w:ilvl="6" w:tplc="385A314C">
      <w:start w:val="1"/>
      <w:numFmt w:val="decimal"/>
      <w:lvlText w:val="%7."/>
      <w:lvlJc w:val="left"/>
      <w:pPr>
        <w:ind w:left="5040" w:hanging="360"/>
      </w:pPr>
    </w:lvl>
    <w:lvl w:ilvl="7" w:tplc="95F44EF0">
      <w:start w:val="1"/>
      <w:numFmt w:val="lowerLetter"/>
      <w:lvlText w:val="%8."/>
      <w:lvlJc w:val="left"/>
      <w:pPr>
        <w:ind w:left="5760" w:hanging="360"/>
      </w:pPr>
    </w:lvl>
    <w:lvl w:ilvl="8" w:tplc="9C0CDF12">
      <w:start w:val="1"/>
      <w:numFmt w:val="lowerRoman"/>
      <w:lvlText w:val="%9."/>
      <w:lvlJc w:val="right"/>
      <w:pPr>
        <w:ind w:left="6480" w:hanging="180"/>
      </w:pPr>
    </w:lvl>
  </w:abstractNum>
  <w:abstractNum w:abstractNumId="2" w15:restartNumberingAfterBreak="0">
    <w:nsid w:val="0CC5058A"/>
    <w:multiLevelType w:val="hybridMultilevel"/>
    <w:tmpl w:val="A50E9D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711A25"/>
    <w:multiLevelType w:val="hybridMultilevel"/>
    <w:tmpl w:val="A360074E"/>
    <w:lvl w:ilvl="0" w:tplc="96C6C1C4">
      <w:start w:val="1"/>
      <w:numFmt w:val="bullet"/>
      <w:lvlText w:val=""/>
      <w:lvlJc w:val="left"/>
      <w:pPr>
        <w:ind w:left="720" w:hanging="360"/>
      </w:pPr>
      <w:rPr>
        <w:rFonts w:ascii="Symbol" w:hAnsi="Symbol" w:hint="default"/>
      </w:rPr>
    </w:lvl>
    <w:lvl w:ilvl="1" w:tplc="25F6AF66">
      <w:start w:val="1"/>
      <w:numFmt w:val="bullet"/>
      <w:lvlText w:val="o"/>
      <w:lvlJc w:val="left"/>
      <w:pPr>
        <w:ind w:left="1440" w:hanging="360"/>
      </w:pPr>
      <w:rPr>
        <w:rFonts w:ascii="Courier New" w:hAnsi="Courier New" w:hint="default"/>
      </w:rPr>
    </w:lvl>
    <w:lvl w:ilvl="2" w:tplc="7C962606">
      <w:start w:val="1"/>
      <w:numFmt w:val="bullet"/>
      <w:lvlText w:val=""/>
      <w:lvlJc w:val="left"/>
      <w:pPr>
        <w:ind w:left="2160" w:hanging="360"/>
      </w:pPr>
      <w:rPr>
        <w:rFonts w:ascii="Wingdings" w:hAnsi="Wingdings" w:hint="default"/>
      </w:rPr>
    </w:lvl>
    <w:lvl w:ilvl="3" w:tplc="411E803A">
      <w:start w:val="1"/>
      <w:numFmt w:val="bullet"/>
      <w:lvlText w:val=""/>
      <w:lvlJc w:val="left"/>
      <w:pPr>
        <w:ind w:left="2880" w:hanging="360"/>
      </w:pPr>
      <w:rPr>
        <w:rFonts w:ascii="Symbol" w:hAnsi="Symbol" w:hint="default"/>
      </w:rPr>
    </w:lvl>
    <w:lvl w:ilvl="4" w:tplc="B4A6D30E">
      <w:start w:val="1"/>
      <w:numFmt w:val="bullet"/>
      <w:lvlText w:val="o"/>
      <w:lvlJc w:val="left"/>
      <w:pPr>
        <w:ind w:left="3600" w:hanging="360"/>
      </w:pPr>
      <w:rPr>
        <w:rFonts w:ascii="Courier New" w:hAnsi="Courier New" w:hint="default"/>
      </w:rPr>
    </w:lvl>
    <w:lvl w:ilvl="5" w:tplc="6CF2F51A">
      <w:start w:val="1"/>
      <w:numFmt w:val="bullet"/>
      <w:lvlText w:val=""/>
      <w:lvlJc w:val="left"/>
      <w:pPr>
        <w:ind w:left="4320" w:hanging="360"/>
      </w:pPr>
      <w:rPr>
        <w:rFonts w:ascii="Wingdings" w:hAnsi="Wingdings" w:hint="default"/>
      </w:rPr>
    </w:lvl>
    <w:lvl w:ilvl="6" w:tplc="A0067548">
      <w:start w:val="1"/>
      <w:numFmt w:val="bullet"/>
      <w:lvlText w:val=""/>
      <w:lvlJc w:val="left"/>
      <w:pPr>
        <w:ind w:left="5040" w:hanging="360"/>
      </w:pPr>
      <w:rPr>
        <w:rFonts w:ascii="Symbol" w:hAnsi="Symbol" w:hint="default"/>
      </w:rPr>
    </w:lvl>
    <w:lvl w:ilvl="7" w:tplc="B57E51C6">
      <w:start w:val="1"/>
      <w:numFmt w:val="bullet"/>
      <w:lvlText w:val="o"/>
      <w:lvlJc w:val="left"/>
      <w:pPr>
        <w:ind w:left="5760" w:hanging="360"/>
      </w:pPr>
      <w:rPr>
        <w:rFonts w:ascii="Courier New" w:hAnsi="Courier New" w:hint="default"/>
      </w:rPr>
    </w:lvl>
    <w:lvl w:ilvl="8" w:tplc="766C78F8">
      <w:start w:val="1"/>
      <w:numFmt w:val="bullet"/>
      <w:lvlText w:val=""/>
      <w:lvlJc w:val="left"/>
      <w:pPr>
        <w:ind w:left="6480" w:hanging="360"/>
      </w:pPr>
      <w:rPr>
        <w:rFonts w:ascii="Wingdings" w:hAnsi="Wingdings" w:hint="default"/>
      </w:rPr>
    </w:lvl>
  </w:abstractNum>
  <w:abstractNum w:abstractNumId="4" w15:restartNumberingAfterBreak="0">
    <w:nsid w:val="11290B21"/>
    <w:multiLevelType w:val="hybridMultilevel"/>
    <w:tmpl w:val="4500A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2012F"/>
    <w:multiLevelType w:val="hybridMultilevel"/>
    <w:tmpl w:val="B6E61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E140A0"/>
    <w:multiLevelType w:val="hybridMultilevel"/>
    <w:tmpl w:val="0D724F38"/>
    <w:lvl w:ilvl="0" w:tplc="9CACD7A2">
      <w:start w:val="1"/>
      <w:numFmt w:val="bullet"/>
      <w:lvlText w:val=""/>
      <w:lvlJc w:val="left"/>
      <w:pPr>
        <w:ind w:left="1440" w:hanging="360"/>
      </w:pPr>
      <w:rPr>
        <w:rFonts w:ascii="Symbol" w:hAnsi="Symbol"/>
      </w:rPr>
    </w:lvl>
    <w:lvl w:ilvl="1" w:tplc="138AE910">
      <w:start w:val="1"/>
      <w:numFmt w:val="bullet"/>
      <w:lvlText w:val=""/>
      <w:lvlJc w:val="left"/>
      <w:pPr>
        <w:ind w:left="1440" w:hanging="360"/>
      </w:pPr>
      <w:rPr>
        <w:rFonts w:ascii="Symbol" w:hAnsi="Symbol"/>
      </w:rPr>
    </w:lvl>
    <w:lvl w:ilvl="2" w:tplc="B7A0FF02">
      <w:start w:val="1"/>
      <w:numFmt w:val="bullet"/>
      <w:lvlText w:val=""/>
      <w:lvlJc w:val="left"/>
      <w:pPr>
        <w:ind w:left="1440" w:hanging="360"/>
      </w:pPr>
      <w:rPr>
        <w:rFonts w:ascii="Symbol" w:hAnsi="Symbol"/>
      </w:rPr>
    </w:lvl>
    <w:lvl w:ilvl="3" w:tplc="B41E7FA8">
      <w:start w:val="1"/>
      <w:numFmt w:val="bullet"/>
      <w:lvlText w:val=""/>
      <w:lvlJc w:val="left"/>
      <w:pPr>
        <w:ind w:left="1440" w:hanging="360"/>
      </w:pPr>
      <w:rPr>
        <w:rFonts w:ascii="Symbol" w:hAnsi="Symbol"/>
      </w:rPr>
    </w:lvl>
    <w:lvl w:ilvl="4" w:tplc="C95C7948">
      <w:start w:val="1"/>
      <w:numFmt w:val="bullet"/>
      <w:lvlText w:val=""/>
      <w:lvlJc w:val="left"/>
      <w:pPr>
        <w:ind w:left="1440" w:hanging="360"/>
      </w:pPr>
      <w:rPr>
        <w:rFonts w:ascii="Symbol" w:hAnsi="Symbol"/>
      </w:rPr>
    </w:lvl>
    <w:lvl w:ilvl="5" w:tplc="625012F2">
      <w:start w:val="1"/>
      <w:numFmt w:val="bullet"/>
      <w:lvlText w:val=""/>
      <w:lvlJc w:val="left"/>
      <w:pPr>
        <w:ind w:left="1440" w:hanging="360"/>
      </w:pPr>
      <w:rPr>
        <w:rFonts w:ascii="Symbol" w:hAnsi="Symbol"/>
      </w:rPr>
    </w:lvl>
    <w:lvl w:ilvl="6" w:tplc="172896B2">
      <w:start w:val="1"/>
      <w:numFmt w:val="bullet"/>
      <w:lvlText w:val=""/>
      <w:lvlJc w:val="left"/>
      <w:pPr>
        <w:ind w:left="1440" w:hanging="360"/>
      </w:pPr>
      <w:rPr>
        <w:rFonts w:ascii="Symbol" w:hAnsi="Symbol"/>
      </w:rPr>
    </w:lvl>
    <w:lvl w:ilvl="7" w:tplc="A5122864">
      <w:start w:val="1"/>
      <w:numFmt w:val="bullet"/>
      <w:lvlText w:val=""/>
      <w:lvlJc w:val="left"/>
      <w:pPr>
        <w:ind w:left="1440" w:hanging="360"/>
      </w:pPr>
      <w:rPr>
        <w:rFonts w:ascii="Symbol" w:hAnsi="Symbol"/>
      </w:rPr>
    </w:lvl>
    <w:lvl w:ilvl="8" w:tplc="D474E88A">
      <w:start w:val="1"/>
      <w:numFmt w:val="bullet"/>
      <w:lvlText w:val=""/>
      <w:lvlJc w:val="left"/>
      <w:pPr>
        <w:ind w:left="1440" w:hanging="360"/>
      </w:pPr>
      <w:rPr>
        <w:rFonts w:ascii="Symbol" w:hAnsi="Symbol"/>
      </w:rPr>
    </w:lvl>
  </w:abstractNum>
  <w:abstractNum w:abstractNumId="7" w15:restartNumberingAfterBreak="0">
    <w:nsid w:val="15DE1227"/>
    <w:multiLevelType w:val="hybridMultilevel"/>
    <w:tmpl w:val="2B3C2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A25F43"/>
    <w:multiLevelType w:val="hybridMultilevel"/>
    <w:tmpl w:val="719E34B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6B52F8"/>
    <w:multiLevelType w:val="hybridMultilevel"/>
    <w:tmpl w:val="C2E42256"/>
    <w:lvl w:ilvl="0" w:tplc="B4ACC402">
      <w:start w:val="1"/>
      <w:numFmt w:val="bullet"/>
      <w:lvlText w:val="·"/>
      <w:lvlJc w:val="left"/>
      <w:pPr>
        <w:ind w:left="720" w:hanging="360"/>
      </w:pPr>
      <w:rPr>
        <w:rFonts w:ascii="Symbol" w:hAnsi="Symbol" w:hint="default"/>
      </w:rPr>
    </w:lvl>
    <w:lvl w:ilvl="1" w:tplc="01E4DD36">
      <w:start w:val="1"/>
      <w:numFmt w:val="bullet"/>
      <w:lvlText w:val="o"/>
      <w:lvlJc w:val="left"/>
      <w:pPr>
        <w:ind w:left="1440" w:hanging="360"/>
      </w:pPr>
      <w:rPr>
        <w:rFonts w:ascii="Courier New" w:hAnsi="Courier New" w:hint="default"/>
      </w:rPr>
    </w:lvl>
    <w:lvl w:ilvl="2" w:tplc="16EC9904">
      <w:start w:val="1"/>
      <w:numFmt w:val="bullet"/>
      <w:lvlText w:val=""/>
      <w:lvlJc w:val="left"/>
      <w:pPr>
        <w:ind w:left="2160" w:hanging="360"/>
      </w:pPr>
      <w:rPr>
        <w:rFonts w:ascii="Wingdings" w:hAnsi="Wingdings" w:hint="default"/>
      </w:rPr>
    </w:lvl>
    <w:lvl w:ilvl="3" w:tplc="A106D7A2">
      <w:start w:val="1"/>
      <w:numFmt w:val="bullet"/>
      <w:lvlText w:val=""/>
      <w:lvlJc w:val="left"/>
      <w:pPr>
        <w:ind w:left="2880" w:hanging="360"/>
      </w:pPr>
      <w:rPr>
        <w:rFonts w:ascii="Symbol" w:hAnsi="Symbol" w:hint="default"/>
      </w:rPr>
    </w:lvl>
    <w:lvl w:ilvl="4" w:tplc="01EE688A">
      <w:start w:val="1"/>
      <w:numFmt w:val="bullet"/>
      <w:lvlText w:val="o"/>
      <w:lvlJc w:val="left"/>
      <w:pPr>
        <w:ind w:left="3600" w:hanging="360"/>
      </w:pPr>
      <w:rPr>
        <w:rFonts w:ascii="Courier New" w:hAnsi="Courier New" w:hint="default"/>
      </w:rPr>
    </w:lvl>
    <w:lvl w:ilvl="5" w:tplc="DDB89BFC">
      <w:start w:val="1"/>
      <w:numFmt w:val="bullet"/>
      <w:lvlText w:val=""/>
      <w:lvlJc w:val="left"/>
      <w:pPr>
        <w:ind w:left="4320" w:hanging="360"/>
      </w:pPr>
      <w:rPr>
        <w:rFonts w:ascii="Wingdings" w:hAnsi="Wingdings" w:hint="default"/>
      </w:rPr>
    </w:lvl>
    <w:lvl w:ilvl="6" w:tplc="8020C05C">
      <w:start w:val="1"/>
      <w:numFmt w:val="bullet"/>
      <w:lvlText w:val=""/>
      <w:lvlJc w:val="left"/>
      <w:pPr>
        <w:ind w:left="5040" w:hanging="360"/>
      </w:pPr>
      <w:rPr>
        <w:rFonts w:ascii="Symbol" w:hAnsi="Symbol" w:hint="default"/>
      </w:rPr>
    </w:lvl>
    <w:lvl w:ilvl="7" w:tplc="3EF48B66">
      <w:start w:val="1"/>
      <w:numFmt w:val="bullet"/>
      <w:lvlText w:val="o"/>
      <w:lvlJc w:val="left"/>
      <w:pPr>
        <w:ind w:left="5760" w:hanging="360"/>
      </w:pPr>
      <w:rPr>
        <w:rFonts w:ascii="Courier New" w:hAnsi="Courier New" w:hint="default"/>
      </w:rPr>
    </w:lvl>
    <w:lvl w:ilvl="8" w:tplc="4A643DE4">
      <w:start w:val="1"/>
      <w:numFmt w:val="bullet"/>
      <w:lvlText w:val=""/>
      <w:lvlJc w:val="left"/>
      <w:pPr>
        <w:ind w:left="6480" w:hanging="360"/>
      </w:pPr>
      <w:rPr>
        <w:rFonts w:ascii="Wingdings" w:hAnsi="Wingdings" w:hint="default"/>
      </w:rPr>
    </w:lvl>
  </w:abstractNum>
  <w:abstractNum w:abstractNumId="10" w15:restartNumberingAfterBreak="0">
    <w:nsid w:val="1C941E28"/>
    <w:multiLevelType w:val="hybridMultilevel"/>
    <w:tmpl w:val="9F3A1A7A"/>
    <w:lvl w:ilvl="0" w:tplc="3E9A2054">
      <w:start w:val="1"/>
      <w:numFmt w:val="bullet"/>
      <w:lvlText w:val="·"/>
      <w:lvlJc w:val="left"/>
      <w:pPr>
        <w:ind w:left="720" w:hanging="360"/>
      </w:pPr>
      <w:rPr>
        <w:rFonts w:ascii="Symbol" w:hAnsi="Symbol" w:hint="default"/>
      </w:rPr>
    </w:lvl>
    <w:lvl w:ilvl="1" w:tplc="81760A2A">
      <w:start w:val="1"/>
      <w:numFmt w:val="bullet"/>
      <w:lvlText w:val="o"/>
      <w:lvlJc w:val="left"/>
      <w:pPr>
        <w:ind w:left="1440" w:hanging="360"/>
      </w:pPr>
      <w:rPr>
        <w:rFonts w:ascii="Courier New" w:hAnsi="Courier New" w:hint="default"/>
      </w:rPr>
    </w:lvl>
    <w:lvl w:ilvl="2" w:tplc="391689AA">
      <w:start w:val="1"/>
      <w:numFmt w:val="bullet"/>
      <w:lvlText w:val=""/>
      <w:lvlJc w:val="left"/>
      <w:pPr>
        <w:ind w:left="2160" w:hanging="360"/>
      </w:pPr>
      <w:rPr>
        <w:rFonts w:ascii="Wingdings" w:hAnsi="Wingdings" w:hint="default"/>
      </w:rPr>
    </w:lvl>
    <w:lvl w:ilvl="3" w:tplc="AF583C66">
      <w:start w:val="1"/>
      <w:numFmt w:val="bullet"/>
      <w:lvlText w:val=""/>
      <w:lvlJc w:val="left"/>
      <w:pPr>
        <w:ind w:left="2880" w:hanging="360"/>
      </w:pPr>
      <w:rPr>
        <w:rFonts w:ascii="Symbol" w:hAnsi="Symbol" w:hint="default"/>
      </w:rPr>
    </w:lvl>
    <w:lvl w:ilvl="4" w:tplc="9B7EDE02">
      <w:start w:val="1"/>
      <w:numFmt w:val="bullet"/>
      <w:lvlText w:val="o"/>
      <w:lvlJc w:val="left"/>
      <w:pPr>
        <w:ind w:left="3600" w:hanging="360"/>
      </w:pPr>
      <w:rPr>
        <w:rFonts w:ascii="Courier New" w:hAnsi="Courier New" w:hint="default"/>
      </w:rPr>
    </w:lvl>
    <w:lvl w:ilvl="5" w:tplc="774E82DA">
      <w:start w:val="1"/>
      <w:numFmt w:val="bullet"/>
      <w:lvlText w:val=""/>
      <w:lvlJc w:val="left"/>
      <w:pPr>
        <w:ind w:left="4320" w:hanging="360"/>
      </w:pPr>
      <w:rPr>
        <w:rFonts w:ascii="Wingdings" w:hAnsi="Wingdings" w:hint="default"/>
      </w:rPr>
    </w:lvl>
    <w:lvl w:ilvl="6" w:tplc="6BC03092">
      <w:start w:val="1"/>
      <w:numFmt w:val="bullet"/>
      <w:lvlText w:val=""/>
      <w:lvlJc w:val="left"/>
      <w:pPr>
        <w:ind w:left="5040" w:hanging="360"/>
      </w:pPr>
      <w:rPr>
        <w:rFonts w:ascii="Symbol" w:hAnsi="Symbol" w:hint="default"/>
      </w:rPr>
    </w:lvl>
    <w:lvl w:ilvl="7" w:tplc="C16CDCF0">
      <w:start w:val="1"/>
      <w:numFmt w:val="bullet"/>
      <w:lvlText w:val="o"/>
      <w:lvlJc w:val="left"/>
      <w:pPr>
        <w:ind w:left="5760" w:hanging="360"/>
      </w:pPr>
      <w:rPr>
        <w:rFonts w:ascii="Courier New" w:hAnsi="Courier New" w:hint="default"/>
      </w:rPr>
    </w:lvl>
    <w:lvl w:ilvl="8" w:tplc="A16C5040">
      <w:start w:val="1"/>
      <w:numFmt w:val="bullet"/>
      <w:lvlText w:val=""/>
      <w:lvlJc w:val="left"/>
      <w:pPr>
        <w:ind w:left="6480" w:hanging="360"/>
      </w:pPr>
      <w:rPr>
        <w:rFonts w:ascii="Wingdings" w:hAnsi="Wingdings" w:hint="default"/>
      </w:rPr>
    </w:lvl>
  </w:abstractNum>
  <w:abstractNum w:abstractNumId="11" w15:restartNumberingAfterBreak="0">
    <w:nsid w:val="1EF674A4"/>
    <w:multiLevelType w:val="multilevel"/>
    <w:tmpl w:val="0F86039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8062A1"/>
    <w:multiLevelType w:val="hybridMultilevel"/>
    <w:tmpl w:val="32068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F12EAC"/>
    <w:multiLevelType w:val="hybridMultilevel"/>
    <w:tmpl w:val="35DA4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4C5283"/>
    <w:multiLevelType w:val="hybridMultilevel"/>
    <w:tmpl w:val="51048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C973B4"/>
    <w:multiLevelType w:val="hybridMultilevel"/>
    <w:tmpl w:val="19763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C21508"/>
    <w:multiLevelType w:val="hybridMultilevel"/>
    <w:tmpl w:val="EC4CC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8020AE"/>
    <w:multiLevelType w:val="hybridMultilevel"/>
    <w:tmpl w:val="F5C4F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8520DD"/>
    <w:multiLevelType w:val="hybridMultilevel"/>
    <w:tmpl w:val="08EEF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F67F85"/>
    <w:multiLevelType w:val="multilevel"/>
    <w:tmpl w:val="B2144D62"/>
    <w:lvl w:ilvl="0">
      <w:start w:val="1"/>
      <w:numFmt w:val="decimal"/>
      <w:lvlText w:val="%1"/>
      <w:lvlJc w:val="left"/>
      <w:pPr>
        <w:ind w:left="360" w:hanging="360"/>
      </w:pPr>
      <w:rPr>
        <w:rFonts w:hint="default"/>
      </w:rPr>
    </w:lvl>
    <w:lvl w:ilvl="1">
      <w:start w:val="1"/>
      <w:numFmt w:val="decimal"/>
      <w:lvlText w:val="%1.%2"/>
      <w:lvlJc w:val="left"/>
      <w:pPr>
        <w:ind w:left="340" w:hanging="360"/>
      </w:pPr>
      <w:rPr>
        <w:rFonts w:hint="default"/>
      </w:rPr>
    </w:lvl>
    <w:lvl w:ilvl="2">
      <w:start w:val="1"/>
      <w:numFmt w:val="decimal"/>
      <w:lvlText w:val="%1.%2.%3"/>
      <w:lvlJc w:val="left"/>
      <w:pPr>
        <w:ind w:left="680" w:hanging="720"/>
      </w:pPr>
      <w:rPr>
        <w:rFonts w:hint="default"/>
      </w:rPr>
    </w:lvl>
    <w:lvl w:ilvl="3">
      <w:start w:val="1"/>
      <w:numFmt w:val="decimal"/>
      <w:lvlText w:val="%1.%2.%3.%4"/>
      <w:lvlJc w:val="left"/>
      <w:pPr>
        <w:ind w:left="660" w:hanging="720"/>
      </w:pPr>
      <w:rPr>
        <w:rFonts w:hint="default"/>
      </w:rPr>
    </w:lvl>
    <w:lvl w:ilvl="4">
      <w:start w:val="1"/>
      <w:numFmt w:val="decimal"/>
      <w:lvlText w:val="%1.%2.%3.%4.%5"/>
      <w:lvlJc w:val="left"/>
      <w:pPr>
        <w:ind w:left="1000" w:hanging="1080"/>
      </w:pPr>
      <w:rPr>
        <w:rFonts w:hint="default"/>
      </w:rPr>
    </w:lvl>
    <w:lvl w:ilvl="5">
      <w:start w:val="1"/>
      <w:numFmt w:val="decimal"/>
      <w:lvlText w:val="%1.%2.%3.%4.%5.%6"/>
      <w:lvlJc w:val="left"/>
      <w:pPr>
        <w:ind w:left="980" w:hanging="1080"/>
      </w:pPr>
      <w:rPr>
        <w:rFonts w:hint="default"/>
      </w:rPr>
    </w:lvl>
    <w:lvl w:ilvl="6">
      <w:start w:val="1"/>
      <w:numFmt w:val="decimal"/>
      <w:lvlText w:val="%1.%2.%3.%4.%5.%6.%7"/>
      <w:lvlJc w:val="left"/>
      <w:pPr>
        <w:ind w:left="1320" w:hanging="1440"/>
      </w:pPr>
      <w:rPr>
        <w:rFonts w:hint="default"/>
      </w:rPr>
    </w:lvl>
    <w:lvl w:ilvl="7">
      <w:start w:val="1"/>
      <w:numFmt w:val="decimal"/>
      <w:lvlText w:val="%1.%2.%3.%4.%5.%6.%7.%8"/>
      <w:lvlJc w:val="left"/>
      <w:pPr>
        <w:ind w:left="1300" w:hanging="1440"/>
      </w:pPr>
      <w:rPr>
        <w:rFonts w:hint="default"/>
      </w:rPr>
    </w:lvl>
    <w:lvl w:ilvl="8">
      <w:start w:val="1"/>
      <w:numFmt w:val="decimal"/>
      <w:lvlText w:val="%1.%2.%3.%4.%5.%6.%7.%8.%9"/>
      <w:lvlJc w:val="left"/>
      <w:pPr>
        <w:ind w:left="1640" w:hanging="1800"/>
      </w:pPr>
      <w:rPr>
        <w:rFonts w:hint="default"/>
      </w:rPr>
    </w:lvl>
  </w:abstractNum>
  <w:abstractNum w:abstractNumId="20" w15:restartNumberingAfterBreak="0">
    <w:nsid w:val="35AC19C8"/>
    <w:multiLevelType w:val="hybridMultilevel"/>
    <w:tmpl w:val="EAFC5E74"/>
    <w:lvl w:ilvl="0" w:tplc="F7B439B2">
      <w:start w:val="1"/>
      <w:numFmt w:val="bullet"/>
      <w:lvlText w:val="·"/>
      <w:lvlJc w:val="left"/>
      <w:pPr>
        <w:ind w:left="720" w:hanging="360"/>
      </w:pPr>
      <w:rPr>
        <w:rFonts w:ascii="Symbol" w:hAnsi="Symbol" w:hint="default"/>
      </w:rPr>
    </w:lvl>
    <w:lvl w:ilvl="1" w:tplc="C8841938">
      <w:start w:val="1"/>
      <w:numFmt w:val="bullet"/>
      <w:lvlText w:val="o"/>
      <w:lvlJc w:val="left"/>
      <w:pPr>
        <w:ind w:left="1440" w:hanging="360"/>
      </w:pPr>
      <w:rPr>
        <w:rFonts w:ascii="Courier New" w:hAnsi="Courier New" w:hint="default"/>
      </w:rPr>
    </w:lvl>
    <w:lvl w:ilvl="2" w:tplc="EDB0F732">
      <w:start w:val="1"/>
      <w:numFmt w:val="bullet"/>
      <w:lvlText w:val=""/>
      <w:lvlJc w:val="left"/>
      <w:pPr>
        <w:ind w:left="2160" w:hanging="360"/>
      </w:pPr>
      <w:rPr>
        <w:rFonts w:ascii="Wingdings" w:hAnsi="Wingdings" w:hint="default"/>
      </w:rPr>
    </w:lvl>
    <w:lvl w:ilvl="3" w:tplc="F45AD94C">
      <w:start w:val="1"/>
      <w:numFmt w:val="bullet"/>
      <w:lvlText w:val=""/>
      <w:lvlJc w:val="left"/>
      <w:pPr>
        <w:ind w:left="2880" w:hanging="360"/>
      </w:pPr>
      <w:rPr>
        <w:rFonts w:ascii="Symbol" w:hAnsi="Symbol" w:hint="default"/>
      </w:rPr>
    </w:lvl>
    <w:lvl w:ilvl="4" w:tplc="FC6A0FFC">
      <w:start w:val="1"/>
      <w:numFmt w:val="bullet"/>
      <w:lvlText w:val="o"/>
      <w:lvlJc w:val="left"/>
      <w:pPr>
        <w:ind w:left="3600" w:hanging="360"/>
      </w:pPr>
      <w:rPr>
        <w:rFonts w:ascii="Courier New" w:hAnsi="Courier New" w:hint="default"/>
      </w:rPr>
    </w:lvl>
    <w:lvl w:ilvl="5" w:tplc="9A427FB8">
      <w:start w:val="1"/>
      <w:numFmt w:val="bullet"/>
      <w:lvlText w:val=""/>
      <w:lvlJc w:val="left"/>
      <w:pPr>
        <w:ind w:left="4320" w:hanging="360"/>
      </w:pPr>
      <w:rPr>
        <w:rFonts w:ascii="Wingdings" w:hAnsi="Wingdings" w:hint="default"/>
      </w:rPr>
    </w:lvl>
    <w:lvl w:ilvl="6" w:tplc="443AC6D6">
      <w:start w:val="1"/>
      <w:numFmt w:val="bullet"/>
      <w:lvlText w:val=""/>
      <w:lvlJc w:val="left"/>
      <w:pPr>
        <w:ind w:left="5040" w:hanging="360"/>
      </w:pPr>
      <w:rPr>
        <w:rFonts w:ascii="Symbol" w:hAnsi="Symbol" w:hint="default"/>
      </w:rPr>
    </w:lvl>
    <w:lvl w:ilvl="7" w:tplc="8CCCEC9E">
      <w:start w:val="1"/>
      <w:numFmt w:val="bullet"/>
      <w:lvlText w:val="o"/>
      <w:lvlJc w:val="left"/>
      <w:pPr>
        <w:ind w:left="5760" w:hanging="360"/>
      </w:pPr>
      <w:rPr>
        <w:rFonts w:ascii="Courier New" w:hAnsi="Courier New" w:hint="default"/>
      </w:rPr>
    </w:lvl>
    <w:lvl w:ilvl="8" w:tplc="1E8C5892">
      <w:start w:val="1"/>
      <w:numFmt w:val="bullet"/>
      <w:lvlText w:val=""/>
      <w:lvlJc w:val="left"/>
      <w:pPr>
        <w:ind w:left="6480" w:hanging="360"/>
      </w:pPr>
      <w:rPr>
        <w:rFonts w:ascii="Wingdings" w:hAnsi="Wingdings" w:hint="default"/>
      </w:rPr>
    </w:lvl>
  </w:abstractNum>
  <w:abstractNum w:abstractNumId="21" w15:restartNumberingAfterBreak="0">
    <w:nsid w:val="38654A43"/>
    <w:multiLevelType w:val="hybridMultilevel"/>
    <w:tmpl w:val="A9280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872B7B"/>
    <w:multiLevelType w:val="hybridMultilevel"/>
    <w:tmpl w:val="9AB81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FC0F24"/>
    <w:multiLevelType w:val="hybridMultilevel"/>
    <w:tmpl w:val="4F723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A840F1"/>
    <w:multiLevelType w:val="hybridMultilevel"/>
    <w:tmpl w:val="5C92B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FF407E"/>
    <w:multiLevelType w:val="hybridMultilevel"/>
    <w:tmpl w:val="CCAC9564"/>
    <w:lvl w:ilvl="0" w:tplc="8F1EE124">
      <w:start w:val="1"/>
      <w:numFmt w:val="bullet"/>
      <w:lvlText w:val=""/>
      <w:lvlJc w:val="left"/>
      <w:pPr>
        <w:ind w:left="1440" w:hanging="360"/>
      </w:pPr>
      <w:rPr>
        <w:rFonts w:ascii="Symbol" w:hAnsi="Symbol"/>
      </w:rPr>
    </w:lvl>
    <w:lvl w:ilvl="1" w:tplc="D2C8BFB8">
      <w:start w:val="1"/>
      <w:numFmt w:val="bullet"/>
      <w:lvlText w:val=""/>
      <w:lvlJc w:val="left"/>
      <w:pPr>
        <w:ind w:left="1440" w:hanging="360"/>
      </w:pPr>
      <w:rPr>
        <w:rFonts w:ascii="Symbol" w:hAnsi="Symbol"/>
      </w:rPr>
    </w:lvl>
    <w:lvl w:ilvl="2" w:tplc="A6800A18">
      <w:start w:val="1"/>
      <w:numFmt w:val="bullet"/>
      <w:lvlText w:val=""/>
      <w:lvlJc w:val="left"/>
      <w:pPr>
        <w:ind w:left="1440" w:hanging="360"/>
      </w:pPr>
      <w:rPr>
        <w:rFonts w:ascii="Symbol" w:hAnsi="Symbol"/>
      </w:rPr>
    </w:lvl>
    <w:lvl w:ilvl="3" w:tplc="770A5492">
      <w:start w:val="1"/>
      <w:numFmt w:val="bullet"/>
      <w:lvlText w:val=""/>
      <w:lvlJc w:val="left"/>
      <w:pPr>
        <w:ind w:left="1440" w:hanging="360"/>
      </w:pPr>
      <w:rPr>
        <w:rFonts w:ascii="Symbol" w:hAnsi="Symbol"/>
      </w:rPr>
    </w:lvl>
    <w:lvl w:ilvl="4" w:tplc="B5F648B6">
      <w:start w:val="1"/>
      <w:numFmt w:val="bullet"/>
      <w:lvlText w:val=""/>
      <w:lvlJc w:val="left"/>
      <w:pPr>
        <w:ind w:left="1440" w:hanging="360"/>
      </w:pPr>
      <w:rPr>
        <w:rFonts w:ascii="Symbol" w:hAnsi="Symbol"/>
      </w:rPr>
    </w:lvl>
    <w:lvl w:ilvl="5" w:tplc="067E4B14">
      <w:start w:val="1"/>
      <w:numFmt w:val="bullet"/>
      <w:lvlText w:val=""/>
      <w:lvlJc w:val="left"/>
      <w:pPr>
        <w:ind w:left="1440" w:hanging="360"/>
      </w:pPr>
      <w:rPr>
        <w:rFonts w:ascii="Symbol" w:hAnsi="Symbol"/>
      </w:rPr>
    </w:lvl>
    <w:lvl w:ilvl="6" w:tplc="A086E606">
      <w:start w:val="1"/>
      <w:numFmt w:val="bullet"/>
      <w:lvlText w:val=""/>
      <w:lvlJc w:val="left"/>
      <w:pPr>
        <w:ind w:left="1440" w:hanging="360"/>
      </w:pPr>
      <w:rPr>
        <w:rFonts w:ascii="Symbol" w:hAnsi="Symbol"/>
      </w:rPr>
    </w:lvl>
    <w:lvl w:ilvl="7" w:tplc="2EFAAA02">
      <w:start w:val="1"/>
      <w:numFmt w:val="bullet"/>
      <w:lvlText w:val=""/>
      <w:lvlJc w:val="left"/>
      <w:pPr>
        <w:ind w:left="1440" w:hanging="360"/>
      </w:pPr>
      <w:rPr>
        <w:rFonts w:ascii="Symbol" w:hAnsi="Symbol"/>
      </w:rPr>
    </w:lvl>
    <w:lvl w:ilvl="8" w:tplc="90487D10">
      <w:start w:val="1"/>
      <w:numFmt w:val="bullet"/>
      <w:lvlText w:val=""/>
      <w:lvlJc w:val="left"/>
      <w:pPr>
        <w:ind w:left="1440" w:hanging="360"/>
      </w:pPr>
      <w:rPr>
        <w:rFonts w:ascii="Symbol" w:hAnsi="Symbol"/>
      </w:rPr>
    </w:lvl>
  </w:abstractNum>
  <w:abstractNum w:abstractNumId="26" w15:restartNumberingAfterBreak="0">
    <w:nsid w:val="40D18930"/>
    <w:multiLevelType w:val="hybridMultilevel"/>
    <w:tmpl w:val="99F4AA22"/>
    <w:lvl w:ilvl="0" w:tplc="83C2233E">
      <w:start w:val="1"/>
      <w:numFmt w:val="bullet"/>
      <w:lvlText w:val="·"/>
      <w:lvlJc w:val="left"/>
      <w:pPr>
        <w:ind w:left="720" w:hanging="360"/>
      </w:pPr>
      <w:rPr>
        <w:rFonts w:ascii="Symbol" w:hAnsi="Symbol" w:hint="default"/>
      </w:rPr>
    </w:lvl>
    <w:lvl w:ilvl="1" w:tplc="4ADE8996">
      <w:start w:val="1"/>
      <w:numFmt w:val="bullet"/>
      <w:lvlText w:val="o"/>
      <w:lvlJc w:val="left"/>
      <w:pPr>
        <w:ind w:left="1440" w:hanging="360"/>
      </w:pPr>
      <w:rPr>
        <w:rFonts w:ascii="Courier New" w:hAnsi="Courier New" w:hint="default"/>
      </w:rPr>
    </w:lvl>
    <w:lvl w:ilvl="2" w:tplc="DD5CD1F2">
      <w:start w:val="1"/>
      <w:numFmt w:val="bullet"/>
      <w:lvlText w:val=""/>
      <w:lvlJc w:val="left"/>
      <w:pPr>
        <w:ind w:left="2160" w:hanging="360"/>
      </w:pPr>
      <w:rPr>
        <w:rFonts w:ascii="Wingdings" w:hAnsi="Wingdings" w:hint="default"/>
      </w:rPr>
    </w:lvl>
    <w:lvl w:ilvl="3" w:tplc="D84A3C74">
      <w:start w:val="1"/>
      <w:numFmt w:val="bullet"/>
      <w:lvlText w:val=""/>
      <w:lvlJc w:val="left"/>
      <w:pPr>
        <w:ind w:left="2880" w:hanging="360"/>
      </w:pPr>
      <w:rPr>
        <w:rFonts w:ascii="Symbol" w:hAnsi="Symbol" w:hint="default"/>
      </w:rPr>
    </w:lvl>
    <w:lvl w:ilvl="4" w:tplc="AE9877F8">
      <w:start w:val="1"/>
      <w:numFmt w:val="bullet"/>
      <w:lvlText w:val="o"/>
      <w:lvlJc w:val="left"/>
      <w:pPr>
        <w:ind w:left="3600" w:hanging="360"/>
      </w:pPr>
      <w:rPr>
        <w:rFonts w:ascii="Courier New" w:hAnsi="Courier New" w:hint="default"/>
      </w:rPr>
    </w:lvl>
    <w:lvl w:ilvl="5" w:tplc="D6589DC4">
      <w:start w:val="1"/>
      <w:numFmt w:val="bullet"/>
      <w:lvlText w:val=""/>
      <w:lvlJc w:val="left"/>
      <w:pPr>
        <w:ind w:left="4320" w:hanging="360"/>
      </w:pPr>
      <w:rPr>
        <w:rFonts w:ascii="Wingdings" w:hAnsi="Wingdings" w:hint="default"/>
      </w:rPr>
    </w:lvl>
    <w:lvl w:ilvl="6" w:tplc="F3D0076C">
      <w:start w:val="1"/>
      <w:numFmt w:val="bullet"/>
      <w:lvlText w:val=""/>
      <w:lvlJc w:val="left"/>
      <w:pPr>
        <w:ind w:left="5040" w:hanging="360"/>
      </w:pPr>
      <w:rPr>
        <w:rFonts w:ascii="Symbol" w:hAnsi="Symbol" w:hint="default"/>
      </w:rPr>
    </w:lvl>
    <w:lvl w:ilvl="7" w:tplc="3A2C04EE">
      <w:start w:val="1"/>
      <w:numFmt w:val="bullet"/>
      <w:lvlText w:val="o"/>
      <w:lvlJc w:val="left"/>
      <w:pPr>
        <w:ind w:left="5760" w:hanging="360"/>
      </w:pPr>
      <w:rPr>
        <w:rFonts w:ascii="Courier New" w:hAnsi="Courier New" w:hint="default"/>
      </w:rPr>
    </w:lvl>
    <w:lvl w:ilvl="8" w:tplc="736C65D8">
      <w:start w:val="1"/>
      <w:numFmt w:val="bullet"/>
      <w:lvlText w:val=""/>
      <w:lvlJc w:val="left"/>
      <w:pPr>
        <w:ind w:left="6480" w:hanging="360"/>
      </w:pPr>
      <w:rPr>
        <w:rFonts w:ascii="Wingdings" w:hAnsi="Wingdings" w:hint="default"/>
      </w:rPr>
    </w:lvl>
  </w:abstractNum>
  <w:abstractNum w:abstractNumId="27" w15:restartNumberingAfterBreak="0">
    <w:nsid w:val="44842D93"/>
    <w:multiLevelType w:val="hybridMultilevel"/>
    <w:tmpl w:val="384AF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502E7B"/>
    <w:multiLevelType w:val="hybridMultilevel"/>
    <w:tmpl w:val="9DE61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214D93"/>
    <w:multiLevelType w:val="hybridMultilevel"/>
    <w:tmpl w:val="975E8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D69A88"/>
    <w:multiLevelType w:val="hybridMultilevel"/>
    <w:tmpl w:val="BB22A22A"/>
    <w:lvl w:ilvl="0" w:tplc="A8C63BCA">
      <w:start w:val="1"/>
      <w:numFmt w:val="bullet"/>
      <w:lvlText w:val=""/>
      <w:lvlJc w:val="left"/>
      <w:pPr>
        <w:ind w:left="720" w:hanging="360"/>
      </w:pPr>
      <w:rPr>
        <w:rFonts w:ascii="Symbol" w:hAnsi="Symbol" w:hint="default"/>
      </w:rPr>
    </w:lvl>
    <w:lvl w:ilvl="1" w:tplc="11B00B26">
      <w:start w:val="1"/>
      <w:numFmt w:val="bullet"/>
      <w:lvlText w:val="o"/>
      <w:lvlJc w:val="left"/>
      <w:pPr>
        <w:ind w:left="1440" w:hanging="360"/>
      </w:pPr>
      <w:rPr>
        <w:rFonts w:ascii="Courier New" w:hAnsi="Courier New" w:hint="default"/>
      </w:rPr>
    </w:lvl>
    <w:lvl w:ilvl="2" w:tplc="FF8A03A8">
      <w:start w:val="1"/>
      <w:numFmt w:val="bullet"/>
      <w:lvlText w:val=""/>
      <w:lvlJc w:val="left"/>
      <w:pPr>
        <w:ind w:left="2160" w:hanging="360"/>
      </w:pPr>
      <w:rPr>
        <w:rFonts w:ascii="Wingdings" w:hAnsi="Wingdings" w:hint="default"/>
      </w:rPr>
    </w:lvl>
    <w:lvl w:ilvl="3" w:tplc="BD4EE7B4">
      <w:start w:val="1"/>
      <w:numFmt w:val="bullet"/>
      <w:lvlText w:val=""/>
      <w:lvlJc w:val="left"/>
      <w:pPr>
        <w:ind w:left="2880" w:hanging="360"/>
      </w:pPr>
      <w:rPr>
        <w:rFonts w:ascii="Symbol" w:hAnsi="Symbol" w:hint="default"/>
      </w:rPr>
    </w:lvl>
    <w:lvl w:ilvl="4" w:tplc="7BE2F098">
      <w:start w:val="1"/>
      <w:numFmt w:val="bullet"/>
      <w:lvlText w:val="o"/>
      <w:lvlJc w:val="left"/>
      <w:pPr>
        <w:ind w:left="3600" w:hanging="360"/>
      </w:pPr>
      <w:rPr>
        <w:rFonts w:ascii="Courier New" w:hAnsi="Courier New" w:hint="default"/>
      </w:rPr>
    </w:lvl>
    <w:lvl w:ilvl="5" w:tplc="9D4CF41A">
      <w:start w:val="1"/>
      <w:numFmt w:val="bullet"/>
      <w:lvlText w:val=""/>
      <w:lvlJc w:val="left"/>
      <w:pPr>
        <w:ind w:left="4320" w:hanging="360"/>
      </w:pPr>
      <w:rPr>
        <w:rFonts w:ascii="Wingdings" w:hAnsi="Wingdings" w:hint="default"/>
      </w:rPr>
    </w:lvl>
    <w:lvl w:ilvl="6" w:tplc="433CC2FE">
      <w:start w:val="1"/>
      <w:numFmt w:val="bullet"/>
      <w:lvlText w:val=""/>
      <w:lvlJc w:val="left"/>
      <w:pPr>
        <w:ind w:left="5040" w:hanging="360"/>
      </w:pPr>
      <w:rPr>
        <w:rFonts w:ascii="Symbol" w:hAnsi="Symbol" w:hint="default"/>
      </w:rPr>
    </w:lvl>
    <w:lvl w:ilvl="7" w:tplc="14B85EF6">
      <w:start w:val="1"/>
      <w:numFmt w:val="bullet"/>
      <w:lvlText w:val="o"/>
      <w:lvlJc w:val="left"/>
      <w:pPr>
        <w:ind w:left="5760" w:hanging="360"/>
      </w:pPr>
      <w:rPr>
        <w:rFonts w:ascii="Courier New" w:hAnsi="Courier New" w:hint="default"/>
      </w:rPr>
    </w:lvl>
    <w:lvl w:ilvl="8" w:tplc="63762280">
      <w:start w:val="1"/>
      <w:numFmt w:val="bullet"/>
      <w:lvlText w:val=""/>
      <w:lvlJc w:val="left"/>
      <w:pPr>
        <w:ind w:left="6480" w:hanging="360"/>
      </w:pPr>
      <w:rPr>
        <w:rFonts w:ascii="Wingdings" w:hAnsi="Wingdings" w:hint="default"/>
      </w:rPr>
    </w:lvl>
  </w:abstractNum>
  <w:abstractNum w:abstractNumId="31" w15:restartNumberingAfterBreak="0">
    <w:nsid w:val="4D2B1D77"/>
    <w:multiLevelType w:val="hybridMultilevel"/>
    <w:tmpl w:val="2FEE3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102C33"/>
    <w:multiLevelType w:val="hybridMultilevel"/>
    <w:tmpl w:val="A600B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8442B4"/>
    <w:multiLevelType w:val="hybridMultilevel"/>
    <w:tmpl w:val="4C502FC4"/>
    <w:lvl w:ilvl="0" w:tplc="EF0A0C44">
      <w:start w:val="1"/>
      <w:numFmt w:val="bullet"/>
      <w:lvlText w:val=""/>
      <w:lvlJc w:val="left"/>
      <w:pPr>
        <w:ind w:left="1080" w:hanging="360"/>
      </w:pPr>
      <w:rPr>
        <w:rFonts w:ascii="Symbol" w:hAnsi="Symbol"/>
      </w:rPr>
    </w:lvl>
    <w:lvl w:ilvl="1" w:tplc="D56416CE">
      <w:start w:val="1"/>
      <w:numFmt w:val="bullet"/>
      <w:lvlText w:val=""/>
      <w:lvlJc w:val="left"/>
      <w:pPr>
        <w:ind w:left="1080" w:hanging="360"/>
      </w:pPr>
      <w:rPr>
        <w:rFonts w:ascii="Symbol" w:hAnsi="Symbol"/>
      </w:rPr>
    </w:lvl>
    <w:lvl w:ilvl="2" w:tplc="60C6F3DC">
      <w:start w:val="1"/>
      <w:numFmt w:val="bullet"/>
      <w:lvlText w:val=""/>
      <w:lvlJc w:val="left"/>
      <w:pPr>
        <w:ind w:left="1080" w:hanging="360"/>
      </w:pPr>
      <w:rPr>
        <w:rFonts w:ascii="Symbol" w:hAnsi="Symbol"/>
      </w:rPr>
    </w:lvl>
    <w:lvl w:ilvl="3" w:tplc="F3A46FE8">
      <w:start w:val="1"/>
      <w:numFmt w:val="bullet"/>
      <w:lvlText w:val=""/>
      <w:lvlJc w:val="left"/>
      <w:pPr>
        <w:ind w:left="1080" w:hanging="360"/>
      </w:pPr>
      <w:rPr>
        <w:rFonts w:ascii="Symbol" w:hAnsi="Symbol"/>
      </w:rPr>
    </w:lvl>
    <w:lvl w:ilvl="4" w:tplc="AE6A89F0">
      <w:start w:val="1"/>
      <w:numFmt w:val="bullet"/>
      <w:lvlText w:val=""/>
      <w:lvlJc w:val="left"/>
      <w:pPr>
        <w:ind w:left="1080" w:hanging="360"/>
      </w:pPr>
      <w:rPr>
        <w:rFonts w:ascii="Symbol" w:hAnsi="Symbol"/>
      </w:rPr>
    </w:lvl>
    <w:lvl w:ilvl="5" w:tplc="5EF2CCE6">
      <w:start w:val="1"/>
      <w:numFmt w:val="bullet"/>
      <w:lvlText w:val=""/>
      <w:lvlJc w:val="left"/>
      <w:pPr>
        <w:ind w:left="1080" w:hanging="360"/>
      </w:pPr>
      <w:rPr>
        <w:rFonts w:ascii="Symbol" w:hAnsi="Symbol"/>
      </w:rPr>
    </w:lvl>
    <w:lvl w:ilvl="6" w:tplc="268083A0">
      <w:start w:val="1"/>
      <w:numFmt w:val="bullet"/>
      <w:lvlText w:val=""/>
      <w:lvlJc w:val="left"/>
      <w:pPr>
        <w:ind w:left="1080" w:hanging="360"/>
      </w:pPr>
      <w:rPr>
        <w:rFonts w:ascii="Symbol" w:hAnsi="Symbol"/>
      </w:rPr>
    </w:lvl>
    <w:lvl w:ilvl="7" w:tplc="F252DABA">
      <w:start w:val="1"/>
      <w:numFmt w:val="bullet"/>
      <w:lvlText w:val=""/>
      <w:lvlJc w:val="left"/>
      <w:pPr>
        <w:ind w:left="1080" w:hanging="360"/>
      </w:pPr>
      <w:rPr>
        <w:rFonts w:ascii="Symbol" w:hAnsi="Symbol"/>
      </w:rPr>
    </w:lvl>
    <w:lvl w:ilvl="8" w:tplc="CCB82D68">
      <w:start w:val="1"/>
      <w:numFmt w:val="bullet"/>
      <w:lvlText w:val=""/>
      <w:lvlJc w:val="left"/>
      <w:pPr>
        <w:ind w:left="1080" w:hanging="360"/>
      </w:pPr>
      <w:rPr>
        <w:rFonts w:ascii="Symbol" w:hAnsi="Symbol"/>
      </w:rPr>
    </w:lvl>
  </w:abstractNum>
  <w:abstractNum w:abstractNumId="34" w15:restartNumberingAfterBreak="0">
    <w:nsid w:val="5A117ECB"/>
    <w:multiLevelType w:val="hybridMultilevel"/>
    <w:tmpl w:val="025AAE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E93BD1"/>
    <w:multiLevelType w:val="hybridMultilevel"/>
    <w:tmpl w:val="DF681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1C1BAE"/>
    <w:multiLevelType w:val="hybridMultilevel"/>
    <w:tmpl w:val="78109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D4348C"/>
    <w:multiLevelType w:val="hybridMultilevel"/>
    <w:tmpl w:val="40CC2564"/>
    <w:lvl w:ilvl="0" w:tplc="B4A80144">
      <w:start w:val="1"/>
      <w:numFmt w:val="bullet"/>
      <w:lvlText w:val=""/>
      <w:lvlJc w:val="left"/>
      <w:pPr>
        <w:ind w:left="1440" w:hanging="360"/>
      </w:pPr>
      <w:rPr>
        <w:rFonts w:ascii="Symbol" w:hAnsi="Symbol"/>
      </w:rPr>
    </w:lvl>
    <w:lvl w:ilvl="1" w:tplc="FC3879E0">
      <w:start w:val="1"/>
      <w:numFmt w:val="bullet"/>
      <w:lvlText w:val=""/>
      <w:lvlJc w:val="left"/>
      <w:pPr>
        <w:ind w:left="1440" w:hanging="360"/>
      </w:pPr>
      <w:rPr>
        <w:rFonts w:ascii="Symbol" w:hAnsi="Symbol"/>
      </w:rPr>
    </w:lvl>
    <w:lvl w:ilvl="2" w:tplc="220816F6">
      <w:start w:val="1"/>
      <w:numFmt w:val="bullet"/>
      <w:lvlText w:val=""/>
      <w:lvlJc w:val="left"/>
      <w:pPr>
        <w:ind w:left="1440" w:hanging="360"/>
      </w:pPr>
      <w:rPr>
        <w:rFonts w:ascii="Symbol" w:hAnsi="Symbol"/>
      </w:rPr>
    </w:lvl>
    <w:lvl w:ilvl="3" w:tplc="5F0A5B0A">
      <w:start w:val="1"/>
      <w:numFmt w:val="bullet"/>
      <w:lvlText w:val=""/>
      <w:lvlJc w:val="left"/>
      <w:pPr>
        <w:ind w:left="1440" w:hanging="360"/>
      </w:pPr>
      <w:rPr>
        <w:rFonts w:ascii="Symbol" w:hAnsi="Symbol"/>
      </w:rPr>
    </w:lvl>
    <w:lvl w:ilvl="4" w:tplc="F92CB34C">
      <w:start w:val="1"/>
      <w:numFmt w:val="bullet"/>
      <w:lvlText w:val=""/>
      <w:lvlJc w:val="left"/>
      <w:pPr>
        <w:ind w:left="1440" w:hanging="360"/>
      </w:pPr>
      <w:rPr>
        <w:rFonts w:ascii="Symbol" w:hAnsi="Symbol"/>
      </w:rPr>
    </w:lvl>
    <w:lvl w:ilvl="5" w:tplc="FD60031A">
      <w:start w:val="1"/>
      <w:numFmt w:val="bullet"/>
      <w:lvlText w:val=""/>
      <w:lvlJc w:val="left"/>
      <w:pPr>
        <w:ind w:left="1440" w:hanging="360"/>
      </w:pPr>
      <w:rPr>
        <w:rFonts w:ascii="Symbol" w:hAnsi="Symbol"/>
      </w:rPr>
    </w:lvl>
    <w:lvl w:ilvl="6" w:tplc="402C68B6">
      <w:start w:val="1"/>
      <w:numFmt w:val="bullet"/>
      <w:lvlText w:val=""/>
      <w:lvlJc w:val="left"/>
      <w:pPr>
        <w:ind w:left="1440" w:hanging="360"/>
      </w:pPr>
      <w:rPr>
        <w:rFonts w:ascii="Symbol" w:hAnsi="Symbol"/>
      </w:rPr>
    </w:lvl>
    <w:lvl w:ilvl="7" w:tplc="65D890CC">
      <w:start w:val="1"/>
      <w:numFmt w:val="bullet"/>
      <w:lvlText w:val=""/>
      <w:lvlJc w:val="left"/>
      <w:pPr>
        <w:ind w:left="1440" w:hanging="360"/>
      </w:pPr>
      <w:rPr>
        <w:rFonts w:ascii="Symbol" w:hAnsi="Symbol"/>
      </w:rPr>
    </w:lvl>
    <w:lvl w:ilvl="8" w:tplc="7BE0D27C">
      <w:start w:val="1"/>
      <w:numFmt w:val="bullet"/>
      <w:lvlText w:val=""/>
      <w:lvlJc w:val="left"/>
      <w:pPr>
        <w:ind w:left="1440" w:hanging="360"/>
      </w:pPr>
      <w:rPr>
        <w:rFonts w:ascii="Symbol" w:hAnsi="Symbol"/>
      </w:rPr>
    </w:lvl>
  </w:abstractNum>
  <w:abstractNum w:abstractNumId="38" w15:restartNumberingAfterBreak="0">
    <w:nsid w:val="62F63D23"/>
    <w:multiLevelType w:val="hybridMultilevel"/>
    <w:tmpl w:val="45540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132C07"/>
    <w:multiLevelType w:val="hybridMultilevel"/>
    <w:tmpl w:val="A1943EBA"/>
    <w:lvl w:ilvl="0" w:tplc="B754C4E2">
      <w:start w:val="1"/>
      <w:numFmt w:val="bullet"/>
      <w:lvlText w:val=""/>
      <w:lvlJc w:val="left"/>
      <w:pPr>
        <w:ind w:left="1440" w:hanging="360"/>
      </w:pPr>
      <w:rPr>
        <w:rFonts w:ascii="Symbol" w:hAnsi="Symbol"/>
      </w:rPr>
    </w:lvl>
    <w:lvl w:ilvl="1" w:tplc="A0267CF0">
      <w:start w:val="1"/>
      <w:numFmt w:val="bullet"/>
      <w:lvlText w:val=""/>
      <w:lvlJc w:val="left"/>
      <w:pPr>
        <w:ind w:left="1440" w:hanging="360"/>
      </w:pPr>
      <w:rPr>
        <w:rFonts w:ascii="Symbol" w:hAnsi="Symbol"/>
      </w:rPr>
    </w:lvl>
    <w:lvl w:ilvl="2" w:tplc="657805EC">
      <w:start w:val="1"/>
      <w:numFmt w:val="bullet"/>
      <w:lvlText w:val=""/>
      <w:lvlJc w:val="left"/>
      <w:pPr>
        <w:ind w:left="1440" w:hanging="360"/>
      </w:pPr>
      <w:rPr>
        <w:rFonts w:ascii="Symbol" w:hAnsi="Symbol"/>
      </w:rPr>
    </w:lvl>
    <w:lvl w:ilvl="3" w:tplc="738E7FAA">
      <w:start w:val="1"/>
      <w:numFmt w:val="bullet"/>
      <w:lvlText w:val=""/>
      <w:lvlJc w:val="left"/>
      <w:pPr>
        <w:ind w:left="1440" w:hanging="360"/>
      </w:pPr>
      <w:rPr>
        <w:rFonts w:ascii="Symbol" w:hAnsi="Symbol"/>
      </w:rPr>
    </w:lvl>
    <w:lvl w:ilvl="4" w:tplc="2A00C144">
      <w:start w:val="1"/>
      <w:numFmt w:val="bullet"/>
      <w:lvlText w:val=""/>
      <w:lvlJc w:val="left"/>
      <w:pPr>
        <w:ind w:left="1440" w:hanging="360"/>
      </w:pPr>
      <w:rPr>
        <w:rFonts w:ascii="Symbol" w:hAnsi="Symbol"/>
      </w:rPr>
    </w:lvl>
    <w:lvl w:ilvl="5" w:tplc="E10634EE">
      <w:start w:val="1"/>
      <w:numFmt w:val="bullet"/>
      <w:lvlText w:val=""/>
      <w:lvlJc w:val="left"/>
      <w:pPr>
        <w:ind w:left="1440" w:hanging="360"/>
      </w:pPr>
      <w:rPr>
        <w:rFonts w:ascii="Symbol" w:hAnsi="Symbol"/>
      </w:rPr>
    </w:lvl>
    <w:lvl w:ilvl="6" w:tplc="FC2EFA16">
      <w:start w:val="1"/>
      <w:numFmt w:val="bullet"/>
      <w:lvlText w:val=""/>
      <w:lvlJc w:val="left"/>
      <w:pPr>
        <w:ind w:left="1440" w:hanging="360"/>
      </w:pPr>
      <w:rPr>
        <w:rFonts w:ascii="Symbol" w:hAnsi="Symbol"/>
      </w:rPr>
    </w:lvl>
    <w:lvl w:ilvl="7" w:tplc="E43A107A">
      <w:start w:val="1"/>
      <w:numFmt w:val="bullet"/>
      <w:lvlText w:val=""/>
      <w:lvlJc w:val="left"/>
      <w:pPr>
        <w:ind w:left="1440" w:hanging="360"/>
      </w:pPr>
      <w:rPr>
        <w:rFonts w:ascii="Symbol" w:hAnsi="Symbol"/>
      </w:rPr>
    </w:lvl>
    <w:lvl w:ilvl="8" w:tplc="8C4CA214">
      <w:start w:val="1"/>
      <w:numFmt w:val="bullet"/>
      <w:lvlText w:val=""/>
      <w:lvlJc w:val="left"/>
      <w:pPr>
        <w:ind w:left="1440" w:hanging="360"/>
      </w:pPr>
      <w:rPr>
        <w:rFonts w:ascii="Symbol" w:hAnsi="Symbol"/>
      </w:rPr>
    </w:lvl>
  </w:abstractNum>
  <w:abstractNum w:abstractNumId="40" w15:restartNumberingAfterBreak="0">
    <w:nsid w:val="641A7F28"/>
    <w:multiLevelType w:val="hybridMultilevel"/>
    <w:tmpl w:val="F61C3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4C353EB"/>
    <w:multiLevelType w:val="hybridMultilevel"/>
    <w:tmpl w:val="4684A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51C1FFC"/>
    <w:multiLevelType w:val="hybridMultilevel"/>
    <w:tmpl w:val="E29AD51C"/>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43" w15:restartNumberingAfterBreak="0">
    <w:nsid w:val="6CA42C2F"/>
    <w:multiLevelType w:val="hybridMultilevel"/>
    <w:tmpl w:val="80327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4D2F9A"/>
    <w:multiLevelType w:val="hybridMultilevel"/>
    <w:tmpl w:val="0DACF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BC4D92"/>
    <w:multiLevelType w:val="hybridMultilevel"/>
    <w:tmpl w:val="81E6B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CC0FD8"/>
    <w:multiLevelType w:val="hybridMultilevel"/>
    <w:tmpl w:val="156E9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E020F5"/>
    <w:multiLevelType w:val="hybridMultilevel"/>
    <w:tmpl w:val="F3C2072E"/>
    <w:lvl w:ilvl="0" w:tplc="AEE05576">
      <w:start w:val="1"/>
      <w:numFmt w:val="bullet"/>
      <w:lvlText w:val="·"/>
      <w:lvlJc w:val="left"/>
      <w:pPr>
        <w:ind w:left="720" w:hanging="360"/>
      </w:pPr>
      <w:rPr>
        <w:rFonts w:ascii="Symbol" w:hAnsi="Symbol" w:hint="default"/>
      </w:rPr>
    </w:lvl>
    <w:lvl w:ilvl="1" w:tplc="111259D8">
      <w:start w:val="1"/>
      <w:numFmt w:val="bullet"/>
      <w:lvlText w:val="o"/>
      <w:lvlJc w:val="left"/>
      <w:pPr>
        <w:ind w:left="1440" w:hanging="360"/>
      </w:pPr>
      <w:rPr>
        <w:rFonts w:ascii="Courier New" w:hAnsi="Courier New" w:hint="default"/>
      </w:rPr>
    </w:lvl>
    <w:lvl w:ilvl="2" w:tplc="50068BB6">
      <w:start w:val="1"/>
      <w:numFmt w:val="bullet"/>
      <w:lvlText w:val=""/>
      <w:lvlJc w:val="left"/>
      <w:pPr>
        <w:ind w:left="2160" w:hanging="360"/>
      </w:pPr>
      <w:rPr>
        <w:rFonts w:ascii="Wingdings" w:hAnsi="Wingdings" w:hint="default"/>
      </w:rPr>
    </w:lvl>
    <w:lvl w:ilvl="3" w:tplc="35CA0092">
      <w:start w:val="1"/>
      <w:numFmt w:val="bullet"/>
      <w:lvlText w:val=""/>
      <w:lvlJc w:val="left"/>
      <w:pPr>
        <w:ind w:left="2880" w:hanging="360"/>
      </w:pPr>
      <w:rPr>
        <w:rFonts w:ascii="Symbol" w:hAnsi="Symbol" w:hint="default"/>
      </w:rPr>
    </w:lvl>
    <w:lvl w:ilvl="4" w:tplc="1A8A9860">
      <w:start w:val="1"/>
      <w:numFmt w:val="bullet"/>
      <w:lvlText w:val="o"/>
      <w:lvlJc w:val="left"/>
      <w:pPr>
        <w:ind w:left="3600" w:hanging="360"/>
      </w:pPr>
      <w:rPr>
        <w:rFonts w:ascii="Courier New" w:hAnsi="Courier New" w:hint="default"/>
      </w:rPr>
    </w:lvl>
    <w:lvl w:ilvl="5" w:tplc="0FA8DE62">
      <w:start w:val="1"/>
      <w:numFmt w:val="bullet"/>
      <w:lvlText w:val=""/>
      <w:lvlJc w:val="left"/>
      <w:pPr>
        <w:ind w:left="4320" w:hanging="360"/>
      </w:pPr>
      <w:rPr>
        <w:rFonts w:ascii="Wingdings" w:hAnsi="Wingdings" w:hint="default"/>
      </w:rPr>
    </w:lvl>
    <w:lvl w:ilvl="6" w:tplc="0AD85B24">
      <w:start w:val="1"/>
      <w:numFmt w:val="bullet"/>
      <w:lvlText w:val=""/>
      <w:lvlJc w:val="left"/>
      <w:pPr>
        <w:ind w:left="5040" w:hanging="360"/>
      </w:pPr>
      <w:rPr>
        <w:rFonts w:ascii="Symbol" w:hAnsi="Symbol" w:hint="default"/>
      </w:rPr>
    </w:lvl>
    <w:lvl w:ilvl="7" w:tplc="CC22DAD4">
      <w:start w:val="1"/>
      <w:numFmt w:val="bullet"/>
      <w:lvlText w:val="o"/>
      <w:lvlJc w:val="left"/>
      <w:pPr>
        <w:ind w:left="5760" w:hanging="360"/>
      </w:pPr>
      <w:rPr>
        <w:rFonts w:ascii="Courier New" w:hAnsi="Courier New" w:hint="default"/>
      </w:rPr>
    </w:lvl>
    <w:lvl w:ilvl="8" w:tplc="A2D08844">
      <w:start w:val="1"/>
      <w:numFmt w:val="bullet"/>
      <w:lvlText w:val=""/>
      <w:lvlJc w:val="left"/>
      <w:pPr>
        <w:ind w:left="6480" w:hanging="360"/>
      </w:pPr>
      <w:rPr>
        <w:rFonts w:ascii="Wingdings" w:hAnsi="Wingdings" w:hint="default"/>
      </w:rPr>
    </w:lvl>
  </w:abstractNum>
  <w:num w:numId="1" w16cid:durableId="1520393355">
    <w:abstractNumId w:val="3"/>
  </w:num>
  <w:num w:numId="2" w16cid:durableId="1581334074">
    <w:abstractNumId w:val="30"/>
  </w:num>
  <w:num w:numId="3" w16cid:durableId="1254239053">
    <w:abstractNumId w:val="1"/>
  </w:num>
  <w:num w:numId="4" w16cid:durableId="183598572">
    <w:abstractNumId w:val="20"/>
  </w:num>
  <w:num w:numId="5" w16cid:durableId="1810173362">
    <w:abstractNumId w:val="9"/>
  </w:num>
  <w:num w:numId="6" w16cid:durableId="2091148885">
    <w:abstractNumId w:val="10"/>
  </w:num>
  <w:num w:numId="7" w16cid:durableId="519242455">
    <w:abstractNumId w:val="26"/>
  </w:num>
  <w:num w:numId="8" w16cid:durableId="1748964363">
    <w:abstractNumId w:val="47"/>
  </w:num>
  <w:num w:numId="9" w16cid:durableId="1470898760">
    <w:abstractNumId w:val="36"/>
  </w:num>
  <w:num w:numId="10" w16cid:durableId="1115825631">
    <w:abstractNumId w:val="16"/>
  </w:num>
  <w:num w:numId="11" w16cid:durableId="655691609">
    <w:abstractNumId w:val="2"/>
  </w:num>
  <w:num w:numId="12" w16cid:durableId="1602571306">
    <w:abstractNumId w:val="15"/>
  </w:num>
  <w:num w:numId="13" w16cid:durableId="1704136775">
    <w:abstractNumId w:val="22"/>
  </w:num>
  <w:num w:numId="14" w16cid:durableId="674696698">
    <w:abstractNumId w:val="42"/>
  </w:num>
  <w:num w:numId="15" w16cid:durableId="1937204828">
    <w:abstractNumId w:val="4"/>
  </w:num>
  <w:num w:numId="16" w16cid:durableId="1133475895">
    <w:abstractNumId w:val="8"/>
  </w:num>
  <w:num w:numId="17" w16cid:durableId="1397581358">
    <w:abstractNumId w:val="29"/>
  </w:num>
  <w:num w:numId="18" w16cid:durableId="1324504558">
    <w:abstractNumId w:val="27"/>
  </w:num>
  <w:num w:numId="19" w16cid:durableId="1929727236">
    <w:abstractNumId w:val="38"/>
  </w:num>
  <w:num w:numId="20" w16cid:durableId="2029718215">
    <w:abstractNumId w:val="5"/>
  </w:num>
  <w:num w:numId="21" w16cid:durableId="187987232">
    <w:abstractNumId w:val="18"/>
  </w:num>
  <w:num w:numId="22" w16cid:durableId="1059398111">
    <w:abstractNumId w:val="7"/>
  </w:num>
  <w:num w:numId="23" w16cid:durableId="2101757350">
    <w:abstractNumId w:val="23"/>
  </w:num>
  <w:num w:numId="24" w16cid:durableId="1676499058">
    <w:abstractNumId w:val="28"/>
  </w:num>
  <w:num w:numId="25" w16cid:durableId="552346670">
    <w:abstractNumId w:val="24"/>
  </w:num>
  <w:num w:numId="26" w16cid:durableId="717820581">
    <w:abstractNumId w:val="44"/>
  </w:num>
  <w:num w:numId="27" w16cid:durableId="605425756">
    <w:abstractNumId w:val="31"/>
  </w:num>
  <w:num w:numId="28" w16cid:durableId="822430570">
    <w:abstractNumId w:val="35"/>
  </w:num>
  <w:num w:numId="29" w16cid:durableId="1824082235">
    <w:abstractNumId w:val="17"/>
  </w:num>
  <w:num w:numId="30" w16cid:durableId="1787962067">
    <w:abstractNumId w:val="12"/>
  </w:num>
  <w:num w:numId="31" w16cid:durableId="250743300">
    <w:abstractNumId w:val="40"/>
  </w:num>
  <w:num w:numId="32" w16cid:durableId="1586113051">
    <w:abstractNumId w:val="46"/>
  </w:num>
  <w:num w:numId="33" w16cid:durableId="310256106">
    <w:abstractNumId w:val="32"/>
  </w:num>
  <w:num w:numId="34" w16cid:durableId="918103654">
    <w:abstractNumId w:val="34"/>
  </w:num>
  <w:num w:numId="35" w16cid:durableId="1169979137">
    <w:abstractNumId w:val="14"/>
  </w:num>
  <w:num w:numId="36" w16cid:durableId="929968053">
    <w:abstractNumId w:val="43"/>
  </w:num>
  <w:num w:numId="37" w16cid:durableId="1310817980">
    <w:abstractNumId w:val="21"/>
  </w:num>
  <w:num w:numId="38" w16cid:durableId="1877113153">
    <w:abstractNumId w:val="45"/>
  </w:num>
  <w:num w:numId="39" w16cid:durableId="885416142">
    <w:abstractNumId w:val="13"/>
  </w:num>
  <w:num w:numId="40" w16cid:durableId="1057705880">
    <w:abstractNumId w:val="0"/>
  </w:num>
  <w:num w:numId="41" w16cid:durableId="2129277730">
    <w:abstractNumId w:val="19"/>
  </w:num>
  <w:num w:numId="42" w16cid:durableId="1163279385">
    <w:abstractNumId w:val="6"/>
  </w:num>
  <w:num w:numId="43" w16cid:durableId="1035471925">
    <w:abstractNumId w:val="37"/>
  </w:num>
  <w:num w:numId="44" w16cid:durableId="205487121">
    <w:abstractNumId w:val="11"/>
  </w:num>
  <w:num w:numId="45" w16cid:durableId="727992110">
    <w:abstractNumId w:val="25"/>
  </w:num>
  <w:num w:numId="46" w16cid:durableId="599877207">
    <w:abstractNumId w:val="39"/>
  </w:num>
  <w:num w:numId="47" w16cid:durableId="491414013">
    <w:abstractNumId w:val="33"/>
  </w:num>
  <w:num w:numId="48" w16cid:durableId="106391354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934"/>
    <w:rsid w:val="000028D9"/>
    <w:rsid w:val="000037CF"/>
    <w:rsid w:val="00003A97"/>
    <w:rsid w:val="00004454"/>
    <w:rsid w:val="00004480"/>
    <w:rsid w:val="00005103"/>
    <w:rsid w:val="00005C98"/>
    <w:rsid w:val="0000684D"/>
    <w:rsid w:val="00010D7A"/>
    <w:rsid w:val="00010F8B"/>
    <w:rsid w:val="000112CB"/>
    <w:rsid w:val="00012777"/>
    <w:rsid w:val="00012A11"/>
    <w:rsid w:val="00013509"/>
    <w:rsid w:val="0001381D"/>
    <w:rsid w:val="00013A91"/>
    <w:rsid w:val="000145FC"/>
    <w:rsid w:val="00015DBD"/>
    <w:rsid w:val="0002018C"/>
    <w:rsid w:val="00020C0B"/>
    <w:rsid w:val="00020FE2"/>
    <w:rsid w:val="000224DE"/>
    <w:rsid w:val="00024EE2"/>
    <w:rsid w:val="00025F09"/>
    <w:rsid w:val="00026B92"/>
    <w:rsid w:val="0002789E"/>
    <w:rsid w:val="000309E4"/>
    <w:rsid w:val="000312B9"/>
    <w:rsid w:val="0003257D"/>
    <w:rsid w:val="00032CD5"/>
    <w:rsid w:val="000343B1"/>
    <w:rsid w:val="00034BF0"/>
    <w:rsid w:val="00036759"/>
    <w:rsid w:val="000369AB"/>
    <w:rsid w:val="00036C96"/>
    <w:rsid w:val="00037168"/>
    <w:rsid w:val="000411A8"/>
    <w:rsid w:val="00041941"/>
    <w:rsid w:val="00043EBC"/>
    <w:rsid w:val="00044995"/>
    <w:rsid w:val="00044F24"/>
    <w:rsid w:val="00045A83"/>
    <w:rsid w:val="00046DA2"/>
    <w:rsid w:val="0004736F"/>
    <w:rsid w:val="00050BB4"/>
    <w:rsid w:val="00052381"/>
    <w:rsid w:val="00052A3A"/>
    <w:rsid w:val="00053F02"/>
    <w:rsid w:val="000546E7"/>
    <w:rsid w:val="00056781"/>
    <w:rsid w:val="00063934"/>
    <w:rsid w:val="00063FCE"/>
    <w:rsid w:val="000668A7"/>
    <w:rsid w:val="00070389"/>
    <w:rsid w:val="00070B74"/>
    <w:rsid w:val="000723C8"/>
    <w:rsid w:val="00072557"/>
    <w:rsid w:val="00073AB7"/>
    <w:rsid w:val="00074850"/>
    <w:rsid w:val="00075814"/>
    <w:rsid w:val="00075A67"/>
    <w:rsid w:val="000761CA"/>
    <w:rsid w:val="000773A5"/>
    <w:rsid w:val="00080979"/>
    <w:rsid w:val="00083077"/>
    <w:rsid w:val="000842B1"/>
    <w:rsid w:val="0008527C"/>
    <w:rsid w:val="00086388"/>
    <w:rsid w:val="000876B5"/>
    <w:rsid w:val="00090DFF"/>
    <w:rsid w:val="00091E82"/>
    <w:rsid w:val="00093A91"/>
    <w:rsid w:val="00094BC8"/>
    <w:rsid w:val="000A051F"/>
    <w:rsid w:val="000A1937"/>
    <w:rsid w:val="000A4574"/>
    <w:rsid w:val="000A4941"/>
    <w:rsid w:val="000A5CCF"/>
    <w:rsid w:val="000A7ECA"/>
    <w:rsid w:val="000B1E06"/>
    <w:rsid w:val="000B3C1D"/>
    <w:rsid w:val="000B5F97"/>
    <w:rsid w:val="000B61A2"/>
    <w:rsid w:val="000B6620"/>
    <w:rsid w:val="000C02A4"/>
    <w:rsid w:val="000C0D9E"/>
    <w:rsid w:val="000C33D2"/>
    <w:rsid w:val="000C512E"/>
    <w:rsid w:val="000C71D6"/>
    <w:rsid w:val="000D051C"/>
    <w:rsid w:val="000D0BE2"/>
    <w:rsid w:val="000D122E"/>
    <w:rsid w:val="000D258B"/>
    <w:rsid w:val="000D3264"/>
    <w:rsid w:val="000D566A"/>
    <w:rsid w:val="000D71B7"/>
    <w:rsid w:val="000E0265"/>
    <w:rsid w:val="000E3A87"/>
    <w:rsid w:val="000E56DA"/>
    <w:rsid w:val="000F21C7"/>
    <w:rsid w:val="000F4E81"/>
    <w:rsid w:val="000F7F9B"/>
    <w:rsid w:val="001015A3"/>
    <w:rsid w:val="001022FD"/>
    <w:rsid w:val="00103E87"/>
    <w:rsid w:val="00104407"/>
    <w:rsid w:val="00104DFC"/>
    <w:rsid w:val="00104E6D"/>
    <w:rsid w:val="0010508D"/>
    <w:rsid w:val="0010576D"/>
    <w:rsid w:val="001073D3"/>
    <w:rsid w:val="001116A3"/>
    <w:rsid w:val="00112140"/>
    <w:rsid w:val="0011249B"/>
    <w:rsid w:val="00114314"/>
    <w:rsid w:val="00117A70"/>
    <w:rsid w:val="00121AE4"/>
    <w:rsid w:val="001258F2"/>
    <w:rsid w:val="001303F9"/>
    <w:rsid w:val="00130515"/>
    <w:rsid w:val="00132254"/>
    <w:rsid w:val="00133B7F"/>
    <w:rsid w:val="00135355"/>
    <w:rsid w:val="00135A4B"/>
    <w:rsid w:val="0014037E"/>
    <w:rsid w:val="00141513"/>
    <w:rsid w:val="0014269E"/>
    <w:rsid w:val="00142F6F"/>
    <w:rsid w:val="00144790"/>
    <w:rsid w:val="001453F7"/>
    <w:rsid w:val="00145E8A"/>
    <w:rsid w:val="0014744D"/>
    <w:rsid w:val="0015066F"/>
    <w:rsid w:val="00150CA4"/>
    <w:rsid w:val="001514A1"/>
    <w:rsid w:val="0015258A"/>
    <w:rsid w:val="00152664"/>
    <w:rsid w:val="0015302C"/>
    <w:rsid w:val="00157EC9"/>
    <w:rsid w:val="00160C19"/>
    <w:rsid w:val="00161233"/>
    <w:rsid w:val="00161A87"/>
    <w:rsid w:val="0016339C"/>
    <w:rsid w:val="001648FD"/>
    <w:rsid w:val="001669E9"/>
    <w:rsid w:val="0016700C"/>
    <w:rsid w:val="00167B5E"/>
    <w:rsid w:val="001729E0"/>
    <w:rsid w:val="001736C6"/>
    <w:rsid w:val="0017652D"/>
    <w:rsid w:val="001849A3"/>
    <w:rsid w:val="00190299"/>
    <w:rsid w:val="001909FD"/>
    <w:rsid w:val="001923BA"/>
    <w:rsid w:val="00192AF6"/>
    <w:rsid w:val="00193868"/>
    <w:rsid w:val="00193D80"/>
    <w:rsid w:val="001954A9"/>
    <w:rsid w:val="00195CCA"/>
    <w:rsid w:val="00195FFD"/>
    <w:rsid w:val="00197693"/>
    <w:rsid w:val="001A0CAB"/>
    <w:rsid w:val="001A1932"/>
    <w:rsid w:val="001A1D77"/>
    <w:rsid w:val="001A27F4"/>
    <w:rsid w:val="001A2EB7"/>
    <w:rsid w:val="001A3546"/>
    <w:rsid w:val="001A3DAA"/>
    <w:rsid w:val="001A6BAB"/>
    <w:rsid w:val="001B169C"/>
    <w:rsid w:val="001B2396"/>
    <w:rsid w:val="001B2793"/>
    <w:rsid w:val="001B504D"/>
    <w:rsid w:val="001B7D79"/>
    <w:rsid w:val="001C30D6"/>
    <w:rsid w:val="001C3488"/>
    <w:rsid w:val="001C3FA0"/>
    <w:rsid w:val="001C4CBE"/>
    <w:rsid w:val="001C64D4"/>
    <w:rsid w:val="001C657A"/>
    <w:rsid w:val="001C6D01"/>
    <w:rsid w:val="001C750B"/>
    <w:rsid w:val="001C7E19"/>
    <w:rsid w:val="001C7ED6"/>
    <w:rsid w:val="001D1344"/>
    <w:rsid w:val="001D1905"/>
    <w:rsid w:val="001D1F22"/>
    <w:rsid w:val="001D3C80"/>
    <w:rsid w:val="001D4986"/>
    <w:rsid w:val="001D5BC1"/>
    <w:rsid w:val="001E033E"/>
    <w:rsid w:val="001E0C21"/>
    <w:rsid w:val="001E181D"/>
    <w:rsid w:val="001E1E2C"/>
    <w:rsid w:val="001E2FDD"/>
    <w:rsid w:val="001E5060"/>
    <w:rsid w:val="001F37E3"/>
    <w:rsid w:val="001F4B44"/>
    <w:rsid w:val="001F6121"/>
    <w:rsid w:val="001F7681"/>
    <w:rsid w:val="001F77F5"/>
    <w:rsid w:val="002013C8"/>
    <w:rsid w:val="00201B1F"/>
    <w:rsid w:val="002033BC"/>
    <w:rsid w:val="0020426D"/>
    <w:rsid w:val="00205B52"/>
    <w:rsid w:val="00206E2C"/>
    <w:rsid w:val="002076E5"/>
    <w:rsid w:val="00207723"/>
    <w:rsid w:val="0021363B"/>
    <w:rsid w:val="0021422B"/>
    <w:rsid w:val="00215015"/>
    <w:rsid w:val="00215760"/>
    <w:rsid w:val="002158BD"/>
    <w:rsid w:val="002169EA"/>
    <w:rsid w:val="00216B31"/>
    <w:rsid w:val="002218D7"/>
    <w:rsid w:val="002220E7"/>
    <w:rsid w:val="00222639"/>
    <w:rsid w:val="0022497B"/>
    <w:rsid w:val="00226C05"/>
    <w:rsid w:val="0022716E"/>
    <w:rsid w:val="0022739B"/>
    <w:rsid w:val="002276BF"/>
    <w:rsid w:val="00231E3B"/>
    <w:rsid w:val="00234524"/>
    <w:rsid w:val="002404FB"/>
    <w:rsid w:val="00240C5E"/>
    <w:rsid w:val="002414AB"/>
    <w:rsid w:val="0024223E"/>
    <w:rsid w:val="0024437D"/>
    <w:rsid w:val="002446B5"/>
    <w:rsid w:val="002448A4"/>
    <w:rsid w:val="00245243"/>
    <w:rsid w:val="0024560F"/>
    <w:rsid w:val="00245FF0"/>
    <w:rsid w:val="00246188"/>
    <w:rsid w:val="00246BED"/>
    <w:rsid w:val="00246C6D"/>
    <w:rsid w:val="002477E9"/>
    <w:rsid w:val="00250555"/>
    <w:rsid w:val="002538E1"/>
    <w:rsid w:val="0025392B"/>
    <w:rsid w:val="00253CF9"/>
    <w:rsid w:val="00254D17"/>
    <w:rsid w:val="002566B9"/>
    <w:rsid w:val="00256D6B"/>
    <w:rsid w:val="00256F53"/>
    <w:rsid w:val="00257B85"/>
    <w:rsid w:val="00260E72"/>
    <w:rsid w:val="00264637"/>
    <w:rsid w:val="00264F13"/>
    <w:rsid w:val="00265692"/>
    <w:rsid w:val="0026621D"/>
    <w:rsid w:val="00270253"/>
    <w:rsid w:val="00272ACA"/>
    <w:rsid w:val="002733DE"/>
    <w:rsid w:val="00273BD4"/>
    <w:rsid w:val="002741B1"/>
    <w:rsid w:val="00277268"/>
    <w:rsid w:val="00277A08"/>
    <w:rsid w:val="00277B0F"/>
    <w:rsid w:val="00280A3B"/>
    <w:rsid w:val="00281E97"/>
    <w:rsid w:val="0028283E"/>
    <w:rsid w:val="002828EC"/>
    <w:rsid w:val="0028335F"/>
    <w:rsid w:val="00285412"/>
    <w:rsid w:val="00287090"/>
    <w:rsid w:val="00287DE2"/>
    <w:rsid w:val="0029032F"/>
    <w:rsid w:val="002905E2"/>
    <w:rsid w:val="002914CF"/>
    <w:rsid w:val="00292426"/>
    <w:rsid w:val="00294683"/>
    <w:rsid w:val="00294899"/>
    <w:rsid w:val="002955AC"/>
    <w:rsid w:val="002962F0"/>
    <w:rsid w:val="00297DD9"/>
    <w:rsid w:val="002A3082"/>
    <w:rsid w:val="002A3548"/>
    <w:rsid w:val="002A3F32"/>
    <w:rsid w:val="002A4349"/>
    <w:rsid w:val="002A5B0E"/>
    <w:rsid w:val="002A5F2E"/>
    <w:rsid w:val="002A6DE0"/>
    <w:rsid w:val="002A7802"/>
    <w:rsid w:val="002B36F3"/>
    <w:rsid w:val="002B4313"/>
    <w:rsid w:val="002B4B24"/>
    <w:rsid w:val="002B5BA2"/>
    <w:rsid w:val="002B6806"/>
    <w:rsid w:val="002C15DA"/>
    <w:rsid w:val="002C1866"/>
    <w:rsid w:val="002C1F69"/>
    <w:rsid w:val="002C235A"/>
    <w:rsid w:val="002C4EBC"/>
    <w:rsid w:val="002C62C0"/>
    <w:rsid w:val="002C68F4"/>
    <w:rsid w:val="002C7B7C"/>
    <w:rsid w:val="002D1386"/>
    <w:rsid w:val="002D1ABD"/>
    <w:rsid w:val="002D2061"/>
    <w:rsid w:val="002D2444"/>
    <w:rsid w:val="002D400D"/>
    <w:rsid w:val="002D4549"/>
    <w:rsid w:val="002D6E37"/>
    <w:rsid w:val="002E148C"/>
    <w:rsid w:val="002E2464"/>
    <w:rsid w:val="002E2F6E"/>
    <w:rsid w:val="002E4607"/>
    <w:rsid w:val="002E64FC"/>
    <w:rsid w:val="002F1562"/>
    <w:rsid w:val="002F17EE"/>
    <w:rsid w:val="002F219E"/>
    <w:rsid w:val="002F3F59"/>
    <w:rsid w:val="002F41CC"/>
    <w:rsid w:val="002F546D"/>
    <w:rsid w:val="002F7D7B"/>
    <w:rsid w:val="0030145A"/>
    <w:rsid w:val="00304F79"/>
    <w:rsid w:val="0030663C"/>
    <w:rsid w:val="0031232B"/>
    <w:rsid w:val="003123B1"/>
    <w:rsid w:val="003143C3"/>
    <w:rsid w:val="003146BD"/>
    <w:rsid w:val="00315E3B"/>
    <w:rsid w:val="00316486"/>
    <w:rsid w:val="00320059"/>
    <w:rsid w:val="00320D34"/>
    <w:rsid w:val="003210F2"/>
    <w:rsid w:val="00323FB8"/>
    <w:rsid w:val="003251DE"/>
    <w:rsid w:val="00332988"/>
    <w:rsid w:val="00333FE9"/>
    <w:rsid w:val="0033609C"/>
    <w:rsid w:val="00337FFE"/>
    <w:rsid w:val="00340CDA"/>
    <w:rsid w:val="00341586"/>
    <w:rsid w:val="00342F53"/>
    <w:rsid w:val="00343205"/>
    <w:rsid w:val="00343EAB"/>
    <w:rsid w:val="00343F5C"/>
    <w:rsid w:val="003452CA"/>
    <w:rsid w:val="0034604A"/>
    <w:rsid w:val="003471C2"/>
    <w:rsid w:val="00347D65"/>
    <w:rsid w:val="0035284A"/>
    <w:rsid w:val="00352F34"/>
    <w:rsid w:val="00355862"/>
    <w:rsid w:val="00357795"/>
    <w:rsid w:val="0036102E"/>
    <w:rsid w:val="003613C8"/>
    <w:rsid w:val="00361ADB"/>
    <w:rsid w:val="00361F4E"/>
    <w:rsid w:val="00362B68"/>
    <w:rsid w:val="00362D74"/>
    <w:rsid w:val="00364672"/>
    <w:rsid w:val="00364BBF"/>
    <w:rsid w:val="0037180D"/>
    <w:rsid w:val="00372770"/>
    <w:rsid w:val="003731DF"/>
    <w:rsid w:val="00374256"/>
    <w:rsid w:val="00374847"/>
    <w:rsid w:val="00377A96"/>
    <w:rsid w:val="00380053"/>
    <w:rsid w:val="003820CD"/>
    <w:rsid w:val="00383122"/>
    <w:rsid w:val="00384117"/>
    <w:rsid w:val="003853E0"/>
    <w:rsid w:val="00385CF7"/>
    <w:rsid w:val="0038670E"/>
    <w:rsid w:val="003870A2"/>
    <w:rsid w:val="0038773B"/>
    <w:rsid w:val="00387AC5"/>
    <w:rsid w:val="00387C10"/>
    <w:rsid w:val="00395788"/>
    <w:rsid w:val="003A2B07"/>
    <w:rsid w:val="003A2C1E"/>
    <w:rsid w:val="003A37EA"/>
    <w:rsid w:val="003A4FF0"/>
    <w:rsid w:val="003A63A9"/>
    <w:rsid w:val="003A6CB4"/>
    <w:rsid w:val="003B2906"/>
    <w:rsid w:val="003B2E77"/>
    <w:rsid w:val="003B3778"/>
    <w:rsid w:val="003B3A1D"/>
    <w:rsid w:val="003B4035"/>
    <w:rsid w:val="003B4332"/>
    <w:rsid w:val="003C0930"/>
    <w:rsid w:val="003C09E6"/>
    <w:rsid w:val="003C1B0D"/>
    <w:rsid w:val="003C2250"/>
    <w:rsid w:val="003C4585"/>
    <w:rsid w:val="003C588F"/>
    <w:rsid w:val="003C7835"/>
    <w:rsid w:val="003C7FA3"/>
    <w:rsid w:val="003D03D4"/>
    <w:rsid w:val="003D3442"/>
    <w:rsid w:val="003D355E"/>
    <w:rsid w:val="003D4D4E"/>
    <w:rsid w:val="003D6ABB"/>
    <w:rsid w:val="003D73B0"/>
    <w:rsid w:val="003E0D93"/>
    <w:rsid w:val="003F16E2"/>
    <w:rsid w:val="003F1ADC"/>
    <w:rsid w:val="003F37E1"/>
    <w:rsid w:val="003F46B5"/>
    <w:rsid w:val="003F48C7"/>
    <w:rsid w:val="003F4F95"/>
    <w:rsid w:val="003F5076"/>
    <w:rsid w:val="003F507F"/>
    <w:rsid w:val="003F66F9"/>
    <w:rsid w:val="003F7DCF"/>
    <w:rsid w:val="00400D1F"/>
    <w:rsid w:val="00400E64"/>
    <w:rsid w:val="004010A3"/>
    <w:rsid w:val="004040F0"/>
    <w:rsid w:val="00405D9D"/>
    <w:rsid w:val="0040658D"/>
    <w:rsid w:val="0040696F"/>
    <w:rsid w:val="00413740"/>
    <w:rsid w:val="00415B1B"/>
    <w:rsid w:val="004172A0"/>
    <w:rsid w:val="00417F4D"/>
    <w:rsid w:val="0042059B"/>
    <w:rsid w:val="004208A8"/>
    <w:rsid w:val="00420AEA"/>
    <w:rsid w:val="0042217C"/>
    <w:rsid w:val="004230EC"/>
    <w:rsid w:val="004245EF"/>
    <w:rsid w:val="00424F44"/>
    <w:rsid w:val="00426BA5"/>
    <w:rsid w:val="0042709C"/>
    <w:rsid w:val="0043203E"/>
    <w:rsid w:val="00434992"/>
    <w:rsid w:val="00434C55"/>
    <w:rsid w:val="00436237"/>
    <w:rsid w:val="004365DF"/>
    <w:rsid w:val="00436A9F"/>
    <w:rsid w:val="00437935"/>
    <w:rsid w:val="004405D7"/>
    <w:rsid w:val="004414CF"/>
    <w:rsid w:val="00444749"/>
    <w:rsid w:val="004448E4"/>
    <w:rsid w:val="00444CC2"/>
    <w:rsid w:val="0044534A"/>
    <w:rsid w:val="0044562C"/>
    <w:rsid w:val="0044563F"/>
    <w:rsid w:val="00445841"/>
    <w:rsid w:val="00446B7F"/>
    <w:rsid w:val="00446F08"/>
    <w:rsid w:val="00450AA8"/>
    <w:rsid w:val="004517FA"/>
    <w:rsid w:val="004534C3"/>
    <w:rsid w:val="004556A6"/>
    <w:rsid w:val="00455729"/>
    <w:rsid w:val="00455870"/>
    <w:rsid w:val="00456A15"/>
    <w:rsid w:val="00461FEA"/>
    <w:rsid w:val="00462834"/>
    <w:rsid w:val="0046315E"/>
    <w:rsid w:val="00464198"/>
    <w:rsid w:val="004646E6"/>
    <w:rsid w:val="00464DEA"/>
    <w:rsid w:val="004710F3"/>
    <w:rsid w:val="00476A6E"/>
    <w:rsid w:val="0047784A"/>
    <w:rsid w:val="00482100"/>
    <w:rsid w:val="00483F81"/>
    <w:rsid w:val="00491D99"/>
    <w:rsid w:val="00492B7B"/>
    <w:rsid w:val="00493417"/>
    <w:rsid w:val="00493865"/>
    <w:rsid w:val="00495D96"/>
    <w:rsid w:val="004A0009"/>
    <w:rsid w:val="004A141D"/>
    <w:rsid w:val="004A24B0"/>
    <w:rsid w:val="004A3E44"/>
    <w:rsid w:val="004A7A6F"/>
    <w:rsid w:val="004B1CBF"/>
    <w:rsid w:val="004B3F94"/>
    <w:rsid w:val="004B5634"/>
    <w:rsid w:val="004B697E"/>
    <w:rsid w:val="004C15DE"/>
    <w:rsid w:val="004C201E"/>
    <w:rsid w:val="004C2FCB"/>
    <w:rsid w:val="004C440E"/>
    <w:rsid w:val="004C4DAF"/>
    <w:rsid w:val="004C6DD8"/>
    <w:rsid w:val="004C742E"/>
    <w:rsid w:val="004D07A5"/>
    <w:rsid w:val="004D0F3C"/>
    <w:rsid w:val="004D1201"/>
    <w:rsid w:val="004D2BB9"/>
    <w:rsid w:val="004D3370"/>
    <w:rsid w:val="004D484C"/>
    <w:rsid w:val="004D4A2C"/>
    <w:rsid w:val="004D4EED"/>
    <w:rsid w:val="004D6FD5"/>
    <w:rsid w:val="004E0C1D"/>
    <w:rsid w:val="004E1F9B"/>
    <w:rsid w:val="004E4353"/>
    <w:rsid w:val="004E4692"/>
    <w:rsid w:val="004E5777"/>
    <w:rsid w:val="004E64A0"/>
    <w:rsid w:val="004F1E16"/>
    <w:rsid w:val="004F2F92"/>
    <w:rsid w:val="004F329F"/>
    <w:rsid w:val="004F46A2"/>
    <w:rsid w:val="004F476F"/>
    <w:rsid w:val="004F74B1"/>
    <w:rsid w:val="0050090E"/>
    <w:rsid w:val="00502289"/>
    <w:rsid w:val="005030F9"/>
    <w:rsid w:val="00503765"/>
    <w:rsid w:val="00505F21"/>
    <w:rsid w:val="00506561"/>
    <w:rsid w:val="005065E2"/>
    <w:rsid w:val="00506D70"/>
    <w:rsid w:val="00512089"/>
    <w:rsid w:val="005130F8"/>
    <w:rsid w:val="0052010F"/>
    <w:rsid w:val="005204C6"/>
    <w:rsid w:val="00520F32"/>
    <w:rsid w:val="00522C68"/>
    <w:rsid w:val="005238F3"/>
    <w:rsid w:val="00523A7D"/>
    <w:rsid w:val="00524E5E"/>
    <w:rsid w:val="00525144"/>
    <w:rsid w:val="00525614"/>
    <w:rsid w:val="005256CD"/>
    <w:rsid w:val="005261B1"/>
    <w:rsid w:val="005275D5"/>
    <w:rsid w:val="00527893"/>
    <w:rsid w:val="005325D1"/>
    <w:rsid w:val="005334A4"/>
    <w:rsid w:val="0053408A"/>
    <w:rsid w:val="0053465F"/>
    <w:rsid w:val="005363D8"/>
    <w:rsid w:val="005363E3"/>
    <w:rsid w:val="00536EDC"/>
    <w:rsid w:val="00550077"/>
    <w:rsid w:val="0055045A"/>
    <w:rsid w:val="00551D7B"/>
    <w:rsid w:val="00552C77"/>
    <w:rsid w:val="0055345C"/>
    <w:rsid w:val="0055370A"/>
    <w:rsid w:val="005547C7"/>
    <w:rsid w:val="00555D95"/>
    <w:rsid w:val="00555ED4"/>
    <w:rsid w:val="005572F3"/>
    <w:rsid w:val="005613A1"/>
    <w:rsid w:val="005613B1"/>
    <w:rsid w:val="00564732"/>
    <w:rsid w:val="0056474D"/>
    <w:rsid w:val="00565508"/>
    <w:rsid w:val="00565B21"/>
    <w:rsid w:val="00565B90"/>
    <w:rsid w:val="00565FD9"/>
    <w:rsid w:val="005671DF"/>
    <w:rsid w:val="00567FA8"/>
    <w:rsid w:val="005708C2"/>
    <w:rsid w:val="005731D1"/>
    <w:rsid w:val="00574994"/>
    <w:rsid w:val="005758B8"/>
    <w:rsid w:val="00576156"/>
    <w:rsid w:val="00577E23"/>
    <w:rsid w:val="00580003"/>
    <w:rsid w:val="0058011C"/>
    <w:rsid w:val="0058170B"/>
    <w:rsid w:val="00583634"/>
    <w:rsid w:val="00586CD9"/>
    <w:rsid w:val="00586D50"/>
    <w:rsid w:val="005903A9"/>
    <w:rsid w:val="00590539"/>
    <w:rsid w:val="005917E3"/>
    <w:rsid w:val="0059284D"/>
    <w:rsid w:val="00593320"/>
    <w:rsid w:val="0059474D"/>
    <w:rsid w:val="00594EE8"/>
    <w:rsid w:val="005950C6"/>
    <w:rsid w:val="005964A4"/>
    <w:rsid w:val="00597388"/>
    <w:rsid w:val="00597DBE"/>
    <w:rsid w:val="005A0B69"/>
    <w:rsid w:val="005A3539"/>
    <w:rsid w:val="005A6833"/>
    <w:rsid w:val="005B07B4"/>
    <w:rsid w:val="005B152F"/>
    <w:rsid w:val="005B3303"/>
    <w:rsid w:val="005B33A4"/>
    <w:rsid w:val="005B617C"/>
    <w:rsid w:val="005B7D82"/>
    <w:rsid w:val="005B7EC0"/>
    <w:rsid w:val="005C2001"/>
    <w:rsid w:val="005C2952"/>
    <w:rsid w:val="005C299A"/>
    <w:rsid w:val="005C515E"/>
    <w:rsid w:val="005C6C4A"/>
    <w:rsid w:val="005C6DAB"/>
    <w:rsid w:val="005C7D57"/>
    <w:rsid w:val="005D0D06"/>
    <w:rsid w:val="005D1006"/>
    <w:rsid w:val="005D251D"/>
    <w:rsid w:val="005D472A"/>
    <w:rsid w:val="005D67CD"/>
    <w:rsid w:val="005D75FE"/>
    <w:rsid w:val="005E0571"/>
    <w:rsid w:val="005E708B"/>
    <w:rsid w:val="005F0AA3"/>
    <w:rsid w:val="005F0C39"/>
    <w:rsid w:val="005F1EC2"/>
    <w:rsid w:val="005F1FB1"/>
    <w:rsid w:val="005F232A"/>
    <w:rsid w:val="005F3DCE"/>
    <w:rsid w:val="005F5649"/>
    <w:rsid w:val="0060089C"/>
    <w:rsid w:val="00600A2E"/>
    <w:rsid w:val="00601A4E"/>
    <w:rsid w:val="0060258F"/>
    <w:rsid w:val="006027F2"/>
    <w:rsid w:val="00602E16"/>
    <w:rsid w:val="00603716"/>
    <w:rsid w:val="00604F35"/>
    <w:rsid w:val="00604F51"/>
    <w:rsid w:val="00606667"/>
    <w:rsid w:val="00611408"/>
    <w:rsid w:val="00611761"/>
    <w:rsid w:val="00612EA9"/>
    <w:rsid w:val="006153B1"/>
    <w:rsid w:val="006154EC"/>
    <w:rsid w:val="00617879"/>
    <w:rsid w:val="0062032F"/>
    <w:rsid w:val="00622438"/>
    <w:rsid w:val="00623109"/>
    <w:rsid w:val="00625DE6"/>
    <w:rsid w:val="0062638C"/>
    <w:rsid w:val="00633982"/>
    <w:rsid w:val="0063497B"/>
    <w:rsid w:val="00635A86"/>
    <w:rsid w:val="00635AA0"/>
    <w:rsid w:val="0063600A"/>
    <w:rsid w:val="006360C6"/>
    <w:rsid w:val="00637AA6"/>
    <w:rsid w:val="00640284"/>
    <w:rsid w:val="00640EFC"/>
    <w:rsid w:val="00641C56"/>
    <w:rsid w:val="00642067"/>
    <w:rsid w:val="006428FE"/>
    <w:rsid w:val="00642CA8"/>
    <w:rsid w:val="00643EBE"/>
    <w:rsid w:val="00643FAB"/>
    <w:rsid w:val="0064597A"/>
    <w:rsid w:val="00646DAF"/>
    <w:rsid w:val="0064779C"/>
    <w:rsid w:val="00651147"/>
    <w:rsid w:val="00651405"/>
    <w:rsid w:val="006560C2"/>
    <w:rsid w:val="00657131"/>
    <w:rsid w:val="0066204B"/>
    <w:rsid w:val="00663663"/>
    <w:rsid w:val="00666F01"/>
    <w:rsid w:val="00667E72"/>
    <w:rsid w:val="0067518C"/>
    <w:rsid w:val="006756B5"/>
    <w:rsid w:val="00675E2B"/>
    <w:rsid w:val="00676A15"/>
    <w:rsid w:val="00681C5E"/>
    <w:rsid w:val="00682029"/>
    <w:rsid w:val="00683262"/>
    <w:rsid w:val="00683394"/>
    <w:rsid w:val="00683602"/>
    <w:rsid w:val="006838CB"/>
    <w:rsid w:val="00684807"/>
    <w:rsid w:val="00685513"/>
    <w:rsid w:val="0068665C"/>
    <w:rsid w:val="00686CF2"/>
    <w:rsid w:val="00690B9E"/>
    <w:rsid w:val="006931AB"/>
    <w:rsid w:val="006938FB"/>
    <w:rsid w:val="00693D9D"/>
    <w:rsid w:val="006942B8"/>
    <w:rsid w:val="00694CE8"/>
    <w:rsid w:val="00696770"/>
    <w:rsid w:val="00696D23"/>
    <w:rsid w:val="0069757C"/>
    <w:rsid w:val="00697BA5"/>
    <w:rsid w:val="006A257E"/>
    <w:rsid w:val="006A2913"/>
    <w:rsid w:val="006A2959"/>
    <w:rsid w:val="006A2A1B"/>
    <w:rsid w:val="006A3423"/>
    <w:rsid w:val="006A4370"/>
    <w:rsid w:val="006A49EC"/>
    <w:rsid w:val="006A51B0"/>
    <w:rsid w:val="006A73A1"/>
    <w:rsid w:val="006A7885"/>
    <w:rsid w:val="006B0A8A"/>
    <w:rsid w:val="006B297D"/>
    <w:rsid w:val="006B6F8D"/>
    <w:rsid w:val="006B7B06"/>
    <w:rsid w:val="006C09F1"/>
    <w:rsid w:val="006C10E3"/>
    <w:rsid w:val="006C133D"/>
    <w:rsid w:val="006C3173"/>
    <w:rsid w:val="006C7292"/>
    <w:rsid w:val="006D18C8"/>
    <w:rsid w:val="006D22B0"/>
    <w:rsid w:val="006D2B51"/>
    <w:rsid w:val="006D4411"/>
    <w:rsid w:val="006D48EC"/>
    <w:rsid w:val="006D515F"/>
    <w:rsid w:val="006E01A3"/>
    <w:rsid w:val="006E1840"/>
    <w:rsid w:val="006E2A2A"/>
    <w:rsid w:val="006E2B85"/>
    <w:rsid w:val="006E3BC4"/>
    <w:rsid w:val="006E4324"/>
    <w:rsid w:val="006E4882"/>
    <w:rsid w:val="006E4C07"/>
    <w:rsid w:val="006E4FA2"/>
    <w:rsid w:val="006E5D9C"/>
    <w:rsid w:val="006E6F5C"/>
    <w:rsid w:val="006F0BC4"/>
    <w:rsid w:val="006F1EC3"/>
    <w:rsid w:val="006F3CCE"/>
    <w:rsid w:val="006F5C63"/>
    <w:rsid w:val="006F678D"/>
    <w:rsid w:val="006F6ADE"/>
    <w:rsid w:val="00701BC9"/>
    <w:rsid w:val="00702D76"/>
    <w:rsid w:val="00706DB6"/>
    <w:rsid w:val="00712222"/>
    <w:rsid w:val="0071247F"/>
    <w:rsid w:val="0071548F"/>
    <w:rsid w:val="00716441"/>
    <w:rsid w:val="00716FC4"/>
    <w:rsid w:val="007172C9"/>
    <w:rsid w:val="007175DB"/>
    <w:rsid w:val="0072072C"/>
    <w:rsid w:val="007210B7"/>
    <w:rsid w:val="00723C98"/>
    <w:rsid w:val="007247E1"/>
    <w:rsid w:val="00725DB3"/>
    <w:rsid w:val="00726E27"/>
    <w:rsid w:val="00727FB1"/>
    <w:rsid w:val="007301D6"/>
    <w:rsid w:val="007305A6"/>
    <w:rsid w:val="0073315C"/>
    <w:rsid w:val="0073465A"/>
    <w:rsid w:val="00736F14"/>
    <w:rsid w:val="007433BA"/>
    <w:rsid w:val="007443AB"/>
    <w:rsid w:val="00747182"/>
    <w:rsid w:val="007471AF"/>
    <w:rsid w:val="00752AB5"/>
    <w:rsid w:val="00752B71"/>
    <w:rsid w:val="007530B0"/>
    <w:rsid w:val="007538A3"/>
    <w:rsid w:val="00753DF2"/>
    <w:rsid w:val="007564B7"/>
    <w:rsid w:val="00757A9C"/>
    <w:rsid w:val="00757B8A"/>
    <w:rsid w:val="007605F0"/>
    <w:rsid w:val="007636B5"/>
    <w:rsid w:val="00763E34"/>
    <w:rsid w:val="007655B8"/>
    <w:rsid w:val="00765BED"/>
    <w:rsid w:val="007664E4"/>
    <w:rsid w:val="007677D2"/>
    <w:rsid w:val="0077521E"/>
    <w:rsid w:val="00775D33"/>
    <w:rsid w:val="00776C04"/>
    <w:rsid w:val="00777075"/>
    <w:rsid w:val="007809E5"/>
    <w:rsid w:val="00784EA2"/>
    <w:rsid w:val="0078532A"/>
    <w:rsid w:val="007857FD"/>
    <w:rsid w:val="00785EFD"/>
    <w:rsid w:val="00786B12"/>
    <w:rsid w:val="00787FB5"/>
    <w:rsid w:val="00791249"/>
    <w:rsid w:val="0079264B"/>
    <w:rsid w:val="00794B48"/>
    <w:rsid w:val="007956AE"/>
    <w:rsid w:val="0079641C"/>
    <w:rsid w:val="00797380"/>
    <w:rsid w:val="007A18D9"/>
    <w:rsid w:val="007A23EE"/>
    <w:rsid w:val="007A4147"/>
    <w:rsid w:val="007A46CA"/>
    <w:rsid w:val="007A4D79"/>
    <w:rsid w:val="007A6728"/>
    <w:rsid w:val="007B0AA2"/>
    <w:rsid w:val="007B10A0"/>
    <w:rsid w:val="007B1127"/>
    <w:rsid w:val="007B1558"/>
    <w:rsid w:val="007B2757"/>
    <w:rsid w:val="007B551F"/>
    <w:rsid w:val="007B59D3"/>
    <w:rsid w:val="007C02A1"/>
    <w:rsid w:val="007C0C58"/>
    <w:rsid w:val="007C2917"/>
    <w:rsid w:val="007C571B"/>
    <w:rsid w:val="007C581B"/>
    <w:rsid w:val="007C6FE0"/>
    <w:rsid w:val="007D2FC0"/>
    <w:rsid w:val="007D3AE6"/>
    <w:rsid w:val="007D424B"/>
    <w:rsid w:val="007D4BF6"/>
    <w:rsid w:val="007D5983"/>
    <w:rsid w:val="007D6336"/>
    <w:rsid w:val="007D653D"/>
    <w:rsid w:val="007D686B"/>
    <w:rsid w:val="007E00DC"/>
    <w:rsid w:val="007E1783"/>
    <w:rsid w:val="007E3A77"/>
    <w:rsid w:val="007E4B25"/>
    <w:rsid w:val="007E57FD"/>
    <w:rsid w:val="007E6754"/>
    <w:rsid w:val="007F0602"/>
    <w:rsid w:val="007F267F"/>
    <w:rsid w:val="007F2896"/>
    <w:rsid w:val="007F6240"/>
    <w:rsid w:val="007F64FB"/>
    <w:rsid w:val="007F7749"/>
    <w:rsid w:val="007F7CDB"/>
    <w:rsid w:val="00800444"/>
    <w:rsid w:val="00801945"/>
    <w:rsid w:val="008068A7"/>
    <w:rsid w:val="008077DC"/>
    <w:rsid w:val="00815F41"/>
    <w:rsid w:val="008162AC"/>
    <w:rsid w:val="008168A8"/>
    <w:rsid w:val="00816A0A"/>
    <w:rsid w:val="00816BC3"/>
    <w:rsid w:val="00817BDA"/>
    <w:rsid w:val="00817EB5"/>
    <w:rsid w:val="008206ED"/>
    <w:rsid w:val="008210EB"/>
    <w:rsid w:val="0082142A"/>
    <w:rsid w:val="00821E5F"/>
    <w:rsid w:val="00823203"/>
    <w:rsid w:val="00826C20"/>
    <w:rsid w:val="00831645"/>
    <w:rsid w:val="00831FAC"/>
    <w:rsid w:val="00832596"/>
    <w:rsid w:val="00832C11"/>
    <w:rsid w:val="0083345E"/>
    <w:rsid w:val="00833E8B"/>
    <w:rsid w:val="0083426A"/>
    <w:rsid w:val="008350BB"/>
    <w:rsid w:val="00840E60"/>
    <w:rsid w:val="0084135C"/>
    <w:rsid w:val="0084252F"/>
    <w:rsid w:val="008462E6"/>
    <w:rsid w:val="00846BEE"/>
    <w:rsid w:val="00846DA4"/>
    <w:rsid w:val="00846F86"/>
    <w:rsid w:val="008527EC"/>
    <w:rsid w:val="008543DB"/>
    <w:rsid w:val="00855283"/>
    <w:rsid w:val="0085634E"/>
    <w:rsid w:val="00856FE0"/>
    <w:rsid w:val="00857ACF"/>
    <w:rsid w:val="00860481"/>
    <w:rsid w:val="00860B29"/>
    <w:rsid w:val="00860CB2"/>
    <w:rsid w:val="00862819"/>
    <w:rsid w:val="00863B56"/>
    <w:rsid w:val="00864174"/>
    <w:rsid w:val="00864F98"/>
    <w:rsid w:val="00867C5E"/>
    <w:rsid w:val="00871026"/>
    <w:rsid w:val="00876834"/>
    <w:rsid w:val="00876F90"/>
    <w:rsid w:val="00881828"/>
    <w:rsid w:val="0088280E"/>
    <w:rsid w:val="00882D98"/>
    <w:rsid w:val="00882E88"/>
    <w:rsid w:val="008853F1"/>
    <w:rsid w:val="0089259F"/>
    <w:rsid w:val="00892709"/>
    <w:rsid w:val="00892CE7"/>
    <w:rsid w:val="00892F21"/>
    <w:rsid w:val="0089384D"/>
    <w:rsid w:val="0089520B"/>
    <w:rsid w:val="00895361"/>
    <w:rsid w:val="00897021"/>
    <w:rsid w:val="008974B3"/>
    <w:rsid w:val="008978AA"/>
    <w:rsid w:val="008A0ED3"/>
    <w:rsid w:val="008A1483"/>
    <w:rsid w:val="008A4E44"/>
    <w:rsid w:val="008A52EA"/>
    <w:rsid w:val="008A5C69"/>
    <w:rsid w:val="008A62E9"/>
    <w:rsid w:val="008A6832"/>
    <w:rsid w:val="008A7EAD"/>
    <w:rsid w:val="008B15DE"/>
    <w:rsid w:val="008B3581"/>
    <w:rsid w:val="008B5066"/>
    <w:rsid w:val="008B682E"/>
    <w:rsid w:val="008C079B"/>
    <w:rsid w:val="008C1836"/>
    <w:rsid w:val="008C1AFF"/>
    <w:rsid w:val="008C1F9B"/>
    <w:rsid w:val="008C3D0A"/>
    <w:rsid w:val="008C64D2"/>
    <w:rsid w:val="008C6662"/>
    <w:rsid w:val="008C71F5"/>
    <w:rsid w:val="008C79DE"/>
    <w:rsid w:val="008D15AD"/>
    <w:rsid w:val="008D3400"/>
    <w:rsid w:val="008D5879"/>
    <w:rsid w:val="008E0C29"/>
    <w:rsid w:val="008E28FF"/>
    <w:rsid w:val="008E38B3"/>
    <w:rsid w:val="008E4001"/>
    <w:rsid w:val="008E4ED5"/>
    <w:rsid w:val="008E62DC"/>
    <w:rsid w:val="008E6743"/>
    <w:rsid w:val="008E78C8"/>
    <w:rsid w:val="008E7BE7"/>
    <w:rsid w:val="008F08CB"/>
    <w:rsid w:val="008F0C16"/>
    <w:rsid w:val="008F1481"/>
    <w:rsid w:val="008F1670"/>
    <w:rsid w:val="008F3260"/>
    <w:rsid w:val="008F3455"/>
    <w:rsid w:val="008F5DB9"/>
    <w:rsid w:val="008F6315"/>
    <w:rsid w:val="0090007A"/>
    <w:rsid w:val="00901A6F"/>
    <w:rsid w:val="0090303C"/>
    <w:rsid w:val="00903348"/>
    <w:rsid w:val="00903CC7"/>
    <w:rsid w:val="009047EB"/>
    <w:rsid w:val="00904F0D"/>
    <w:rsid w:val="009050AF"/>
    <w:rsid w:val="009076E0"/>
    <w:rsid w:val="00907C44"/>
    <w:rsid w:val="00910170"/>
    <w:rsid w:val="009114B3"/>
    <w:rsid w:val="00912EE5"/>
    <w:rsid w:val="00914136"/>
    <w:rsid w:val="00914850"/>
    <w:rsid w:val="009159FD"/>
    <w:rsid w:val="00915BEC"/>
    <w:rsid w:val="00915E43"/>
    <w:rsid w:val="0092038D"/>
    <w:rsid w:val="00923340"/>
    <w:rsid w:val="00924229"/>
    <w:rsid w:val="00924B1E"/>
    <w:rsid w:val="00925C98"/>
    <w:rsid w:val="00925F3C"/>
    <w:rsid w:val="00931244"/>
    <w:rsid w:val="00932028"/>
    <w:rsid w:val="00933BA4"/>
    <w:rsid w:val="0093629D"/>
    <w:rsid w:val="00936DB8"/>
    <w:rsid w:val="0093786B"/>
    <w:rsid w:val="00937E59"/>
    <w:rsid w:val="0094117F"/>
    <w:rsid w:val="00942C18"/>
    <w:rsid w:val="00945C03"/>
    <w:rsid w:val="00946736"/>
    <w:rsid w:val="0094760C"/>
    <w:rsid w:val="009476AE"/>
    <w:rsid w:val="009528A5"/>
    <w:rsid w:val="00952DDA"/>
    <w:rsid w:val="0095417E"/>
    <w:rsid w:val="0095490C"/>
    <w:rsid w:val="0095520A"/>
    <w:rsid w:val="00960236"/>
    <w:rsid w:val="00962F8D"/>
    <w:rsid w:val="00964D6C"/>
    <w:rsid w:val="00965C58"/>
    <w:rsid w:val="00965EC0"/>
    <w:rsid w:val="00967A2D"/>
    <w:rsid w:val="00972738"/>
    <w:rsid w:val="00972E93"/>
    <w:rsid w:val="00973EC0"/>
    <w:rsid w:val="00974DC7"/>
    <w:rsid w:val="00974F40"/>
    <w:rsid w:val="00976698"/>
    <w:rsid w:val="00976B9F"/>
    <w:rsid w:val="009771B0"/>
    <w:rsid w:val="00977B33"/>
    <w:rsid w:val="00981370"/>
    <w:rsid w:val="00982753"/>
    <w:rsid w:val="00982C44"/>
    <w:rsid w:val="00984860"/>
    <w:rsid w:val="0098654A"/>
    <w:rsid w:val="00993BD7"/>
    <w:rsid w:val="00996335"/>
    <w:rsid w:val="009965CC"/>
    <w:rsid w:val="009965DF"/>
    <w:rsid w:val="009968C8"/>
    <w:rsid w:val="00996E6A"/>
    <w:rsid w:val="00997276"/>
    <w:rsid w:val="009A1779"/>
    <w:rsid w:val="009A264A"/>
    <w:rsid w:val="009A2AB2"/>
    <w:rsid w:val="009A3204"/>
    <w:rsid w:val="009A3D21"/>
    <w:rsid w:val="009A5D9F"/>
    <w:rsid w:val="009A74D7"/>
    <w:rsid w:val="009B078C"/>
    <w:rsid w:val="009B14AD"/>
    <w:rsid w:val="009B2D3A"/>
    <w:rsid w:val="009B3A86"/>
    <w:rsid w:val="009B525C"/>
    <w:rsid w:val="009B6357"/>
    <w:rsid w:val="009B78B6"/>
    <w:rsid w:val="009C068D"/>
    <w:rsid w:val="009C0CE8"/>
    <w:rsid w:val="009C4597"/>
    <w:rsid w:val="009C515C"/>
    <w:rsid w:val="009C57CE"/>
    <w:rsid w:val="009D045B"/>
    <w:rsid w:val="009D4010"/>
    <w:rsid w:val="009D669E"/>
    <w:rsid w:val="009D709A"/>
    <w:rsid w:val="009E1712"/>
    <w:rsid w:val="009E60B9"/>
    <w:rsid w:val="009E667A"/>
    <w:rsid w:val="009F0E1D"/>
    <w:rsid w:val="009F0E8A"/>
    <w:rsid w:val="009F0F11"/>
    <w:rsid w:val="009F11AA"/>
    <w:rsid w:val="009F1245"/>
    <w:rsid w:val="009F18BE"/>
    <w:rsid w:val="009F2809"/>
    <w:rsid w:val="009F359E"/>
    <w:rsid w:val="009F5064"/>
    <w:rsid w:val="009F5BA5"/>
    <w:rsid w:val="009F5CBD"/>
    <w:rsid w:val="009F616C"/>
    <w:rsid w:val="009F7BA2"/>
    <w:rsid w:val="00A031C6"/>
    <w:rsid w:val="00A03925"/>
    <w:rsid w:val="00A0544C"/>
    <w:rsid w:val="00A07BBA"/>
    <w:rsid w:val="00A07C0A"/>
    <w:rsid w:val="00A10010"/>
    <w:rsid w:val="00A10E35"/>
    <w:rsid w:val="00A12CBB"/>
    <w:rsid w:val="00A13380"/>
    <w:rsid w:val="00A134D4"/>
    <w:rsid w:val="00A140EC"/>
    <w:rsid w:val="00A147C3"/>
    <w:rsid w:val="00A160AE"/>
    <w:rsid w:val="00A21D6D"/>
    <w:rsid w:val="00A262B1"/>
    <w:rsid w:val="00A269C6"/>
    <w:rsid w:val="00A307FC"/>
    <w:rsid w:val="00A32B3D"/>
    <w:rsid w:val="00A3411A"/>
    <w:rsid w:val="00A357F6"/>
    <w:rsid w:val="00A358D6"/>
    <w:rsid w:val="00A3601B"/>
    <w:rsid w:val="00A3676E"/>
    <w:rsid w:val="00A37F54"/>
    <w:rsid w:val="00A40BC0"/>
    <w:rsid w:val="00A41EE5"/>
    <w:rsid w:val="00A420CE"/>
    <w:rsid w:val="00A42EAD"/>
    <w:rsid w:val="00A4592D"/>
    <w:rsid w:val="00A462A4"/>
    <w:rsid w:val="00A46C84"/>
    <w:rsid w:val="00A47566"/>
    <w:rsid w:val="00A504D3"/>
    <w:rsid w:val="00A5066A"/>
    <w:rsid w:val="00A51094"/>
    <w:rsid w:val="00A5136B"/>
    <w:rsid w:val="00A5205F"/>
    <w:rsid w:val="00A537CA"/>
    <w:rsid w:val="00A577EB"/>
    <w:rsid w:val="00A57BF4"/>
    <w:rsid w:val="00A61A9E"/>
    <w:rsid w:val="00A66186"/>
    <w:rsid w:val="00A66B80"/>
    <w:rsid w:val="00A676C3"/>
    <w:rsid w:val="00A70E63"/>
    <w:rsid w:val="00A71F6B"/>
    <w:rsid w:val="00A73BC8"/>
    <w:rsid w:val="00A75818"/>
    <w:rsid w:val="00A76BD0"/>
    <w:rsid w:val="00A777E1"/>
    <w:rsid w:val="00A811BF"/>
    <w:rsid w:val="00A827E7"/>
    <w:rsid w:val="00A845F7"/>
    <w:rsid w:val="00A86139"/>
    <w:rsid w:val="00A86635"/>
    <w:rsid w:val="00A943D3"/>
    <w:rsid w:val="00A94E8A"/>
    <w:rsid w:val="00A952FB"/>
    <w:rsid w:val="00A964D5"/>
    <w:rsid w:val="00AA0E81"/>
    <w:rsid w:val="00AA19DF"/>
    <w:rsid w:val="00AB2FD8"/>
    <w:rsid w:val="00AB522B"/>
    <w:rsid w:val="00AB66DF"/>
    <w:rsid w:val="00AB775E"/>
    <w:rsid w:val="00AB7969"/>
    <w:rsid w:val="00AC1BB3"/>
    <w:rsid w:val="00AC3658"/>
    <w:rsid w:val="00AC4CE4"/>
    <w:rsid w:val="00AC52EA"/>
    <w:rsid w:val="00AC60E7"/>
    <w:rsid w:val="00AC72ED"/>
    <w:rsid w:val="00AC74F6"/>
    <w:rsid w:val="00AD0A83"/>
    <w:rsid w:val="00AD30E2"/>
    <w:rsid w:val="00AD3E7F"/>
    <w:rsid w:val="00AD44E6"/>
    <w:rsid w:val="00AE0A0A"/>
    <w:rsid w:val="00AE1A6B"/>
    <w:rsid w:val="00AE5EAC"/>
    <w:rsid w:val="00AE712A"/>
    <w:rsid w:val="00AE7CB6"/>
    <w:rsid w:val="00AF1AF9"/>
    <w:rsid w:val="00AF3A46"/>
    <w:rsid w:val="00AF62B7"/>
    <w:rsid w:val="00AF62D7"/>
    <w:rsid w:val="00AF65B2"/>
    <w:rsid w:val="00AF67EF"/>
    <w:rsid w:val="00AF72FC"/>
    <w:rsid w:val="00B003EE"/>
    <w:rsid w:val="00B01576"/>
    <w:rsid w:val="00B02B74"/>
    <w:rsid w:val="00B036FF"/>
    <w:rsid w:val="00B04D26"/>
    <w:rsid w:val="00B05647"/>
    <w:rsid w:val="00B05FAA"/>
    <w:rsid w:val="00B06564"/>
    <w:rsid w:val="00B07417"/>
    <w:rsid w:val="00B07474"/>
    <w:rsid w:val="00B07C4F"/>
    <w:rsid w:val="00B07D02"/>
    <w:rsid w:val="00B07F4F"/>
    <w:rsid w:val="00B10BB2"/>
    <w:rsid w:val="00B10CD1"/>
    <w:rsid w:val="00B118AB"/>
    <w:rsid w:val="00B11F18"/>
    <w:rsid w:val="00B1403E"/>
    <w:rsid w:val="00B157BF"/>
    <w:rsid w:val="00B16D27"/>
    <w:rsid w:val="00B2129F"/>
    <w:rsid w:val="00B2357F"/>
    <w:rsid w:val="00B23B5E"/>
    <w:rsid w:val="00B250BB"/>
    <w:rsid w:val="00B25119"/>
    <w:rsid w:val="00B26175"/>
    <w:rsid w:val="00B2717B"/>
    <w:rsid w:val="00B2720D"/>
    <w:rsid w:val="00B33BA5"/>
    <w:rsid w:val="00B33C9B"/>
    <w:rsid w:val="00B33DC6"/>
    <w:rsid w:val="00B34090"/>
    <w:rsid w:val="00B3637C"/>
    <w:rsid w:val="00B37DDE"/>
    <w:rsid w:val="00B427C1"/>
    <w:rsid w:val="00B43069"/>
    <w:rsid w:val="00B44615"/>
    <w:rsid w:val="00B44F1A"/>
    <w:rsid w:val="00B46E49"/>
    <w:rsid w:val="00B46F0D"/>
    <w:rsid w:val="00B53684"/>
    <w:rsid w:val="00B55F9C"/>
    <w:rsid w:val="00B57276"/>
    <w:rsid w:val="00B576EC"/>
    <w:rsid w:val="00B60544"/>
    <w:rsid w:val="00B607C7"/>
    <w:rsid w:val="00B609AD"/>
    <w:rsid w:val="00B610E8"/>
    <w:rsid w:val="00B620A5"/>
    <w:rsid w:val="00B640A5"/>
    <w:rsid w:val="00B702E9"/>
    <w:rsid w:val="00B70AC3"/>
    <w:rsid w:val="00B70ED6"/>
    <w:rsid w:val="00B7115B"/>
    <w:rsid w:val="00B7359D"/>
    <w:rsid w:val="00B73746"/>
    <w:rsid w:val="00B74174"/>
    <w:rsid w:val="00B74E0C"/>
    <w:rsid w:val="00B75695"/>
    <w:rsid w:val="00B75A70"/>
    <w:rsid w:val="00B773FE"/>
    <w:rsid w:val="00B816A0"/>
    <w:rsid w:val="00B848CD"/>
    <w:rsid w:val="00B84A69"/>
    <w:rsid w:val="00B86536"/>
    <w:rsid w:val="00B86785"/>
    <w:rsid w:val="00B86979"/>
    <w:rsid w:val="00B86AB2"/>
    <w:rsid w:val="00B87CA0"/>
    <w:rsid w:val="00B90DD1"/>
    <w:rsid w:val="00B92286"/>
    <w:rsid w:val="00B922A7"/>
    <w:rsid w:val="00B92E74"/>
    <w:rsid w:val="00B94AED"/>
    <w:rsid w:val="00B94AF4"/>
    <w:rsid w:val="00B95B10"/>
    <w:rsid w:val="00B97EBE"/>
    <w:rsid w:val="00BA0C91"/>
    <w:rsid w:val="00BA15BB"/>
    <w:rsid w:val="00BA21F1"/>
    <w:rsid w:val="00BA22D7"/>
    <w:rsid w:val="00BA3ABE"/>
    <w:rsid w:val="00BA400F"/>
    <w:rsid w:val="00BA4069"/>
    <w:rsid w:val="00BA423F"/>
    <w:rsid w:val="00BA6FDE"/>
    <w:rsid w:val="00BB1643"/>
    <w:rsid w:val="00BB1958"/>
    <w:rsid w:val="00BB1ED9"/>
    <w:rsid w:val="00BB2310"/>
    <w:rsid w:val="00BB23CC"/>
    <w:rsid w:val="00BB29E5"/>
    <w:rsid w:val="00BB3396"/>
    <w:rsid w:val="00BB6A4B"/>
    <w:rsid w:val="00BB6AEC"/>
    <w:rsid w:val="00BB6B33"/>
    <w:rsid w:val="00BC133B"/>
    <w:rsid w:val="00BC2BCF"/>
    <w:rsid w:val="00BC2D77"/>
    <w:rsid w:val="00BC6D00"/>
    <w:rsid w:val="00BD0326"/>
    <w:rsid w:val="00BD17DE"/>
    <w:rsid w:val="00BD4330"/>
    <w:rsid w:val="00BD441B"/>
    <w:rsid w:val="00BD47C8"/>
    <w:rsid w:val="00BD5F8A"/>
    <w:rsid w:val="00BD62D7"/>
    <w:rsid w:val="00BD6C17"/>
    <w:rsid w:val="00BD7BA2"/>
    <w:rsid w:val="00BD7CE9"/>
    <w:rsid w:val="00BE18C3"/>
    <w:rsid w:val="00BE1995"/>
    <w:rsid w:val="00BE1E92"/>
    <w:rsid w:val="00BE208E"/>
    <w:rsid w:val="00BE27F5"/>
    <w:rsid w:val="00BE5B96"/>
    <w:rsid w:val="00BE642F"/>
    <w:rsid w:val="00BF0675"/>
    <w:rsid w:val="00BF0768"/>
    <w:rsid w:val="00BF65D3"/>
    <w:rsid w:val="00BF65F9"/>
    <w:rsid w:val="00C00650"/>
    <w:rsid w:val="00C03CFD"/>
    <w:rsid w:val="00C05D74"/>
    <w:rsid w:val="00C0738A"/>
    <w:rsid w:val="00C1049F"/>
    <w:rsid w:val="00C10658"/>
    <w:rsid w:val="00C10AB9"/>
    <w:rsid w:val="00C12290"/>
    <w:rsid w:val="00C155D6"/>
    <w:rsid w:val="00C16478"/>
    <w:rsid w:val="00C20089"/>
    <w:rsid w:val="00C2129B"/>
    <w:rsid w:val="00C21A7F"/>
    <w:rsid w:val="00C22D0E"/>
    <w:rsid w:val="00C23C20"/>
    <w:rsid w:val="00C254B7"/>
    <w:rsid w:val="00C27D07"/>
    <w:rsid w:val="00C34FBD"/>
    <w:rsid w:val="00C3565A"/>
    <w:rsid w:val="00C42EC0"/>
    <w:rsid w:val="00C43E54"/>
    <w:rsid w:val="00C47294"/>
    <w:rsid w:val="00C5066A"/>
    <w:rsid w:val="00C527EA"/>
    <w:rsid w:val="00C52E58"/>
    <w:rsid w:val="00C5377D"/>
    <w:rsid w:val="00C55332"/>
    <w:rsid w:val="00C56F32"/>
    <w:rsid w:val="00C57C25"/>
    <w:rsid w:val="00C60A22"/>
    <w:rsid w:val="00C631BE"/>
    <w:rsid w:val="00C63DE0"/>
    <w:rsid w:val="00C642CE"/>
    <w:rsid w:val="00C6445F"/>
    <w:rsid w:val="00C646C4"/>
    <w:rsid w:val="00C72450"/>
    <w:rsid w:val="00C72CCB"/>
    <w:rsid w:val="00C7417D"/>
    <w:rsid w:val="00C75B2C"/>
    <w:rsid w:val="00C76858"/>
    <w:rsid w:val="00C770FF"/>
    <w:rsid w:val="00C82E10"/>
    <w:rsid w:val="00C845C9"/>
    <w:rsid w:val="00C84828"/>
    <w:rsid w:val="00C85EC5"/>
    <w:rsid w:val="00C86A1C"/>
    <w:rsid w:val="00C86B4C"/>
    <w:rsid w:val="00C90044"/>
    <w:rsid w:val="00C91224"/>
    <w:rsid w:val="00C9179E"/>
    <w:rsid w:val="00C92FE1"/>
    <w:rsid w:val="00C934FA"/>
    <w:rsid w:val="00C9356E"/>
    <w:rsid w:val="00C9371E"/>
    <w:rsid w:val="00C94A44"/>
    <w:rsid w:val="00C96566"/>
    <w:rsid w:val="00C97B3C"/>
    <w:rsid w:val="00CA094E"/>
    <w:rsid w:val="00CA0F2B"/>
    <w:rsid w:val="00CA1237"/>
    <w:rsid w:val="00CA1779"/>
    <w:rsid w:val="00CA2488"/>
    <w:rsid w:val="00CA4BA6"/>
    <w:rsid w:val="00CA4FC5"/>
    <w:rsid w:val="00CA5790"/>
    <w:rsid w:val="00CA712F"/>
    <w:rsid w:val="00CA773F"/>
    <w:rsid w:val="00CB0823"/>
    <w:rsid w:val="00CB2430"/>
    <w:rsid w:val="00CB3488"/>
    <w:rsid w:val="00CB3FC8"/>
    <w:rsid w:val="00CB76F0"/>
    <w:rsid w:val="00CC2B68"/>
    <w:rsid w:val="00CC3B78"/>
    <w:rsid w:val="00CC3CE4"/>
    <w:rsid w:val="00CC4773"/>
    <w:rsid w:val="00CC5C94"/>
    <w:rsid w:val="00CC6480"/>
    <w:rsid w:val="00CC77E5"/>
    <w:rsid w:val="00CD0239"/>
    <w:rsid w:val="00CD264A"/>
    <w:rsid w:val="00CD3220"/>
    <w:rsid w:val="00CD34B9"/>
    <w:rsid w:val="00CD3C04"/>
    <w:rsid w:val="00CD3F6E"/>
    <w:rsid w:val="00CD61E8"/>
    <w:rsid w:val="00CE0795"/>
    <w:rsid w:val="00CE4527"/>
    <w:rsid w:val="00CE4BA4"/>
    <w:rsid w:val="00CE5202"/>
    <w:rsid w:val="00CE590E"/>
    <w:rsid w:val="00CE5EBA"/>
    <w:rsid w:val="00CF31DE"/>
    <w:rsid w:val="00CF3684"/>
    <w:rsid w:val="00CF3C8E"/>
    <w:rsid w:val="00CF6744"/>
    <w:rsid w:val="00CF6855"/>
    <w:rsid w:val="00D01756"/>
    <w:rsid w:val="00D018AF"/>
    <w:rsid w:val="00D0244F"/>
    <w:rsid w:val="00D10582"/>
    <w:rsid w:val="00D11EF4"/>
    <w:rsid w:val="00D12C95"/>
    <w:rsid w:val="00D14653"/>
    <w:rsid w:val="00D16D35"/>
    <w:rsid w:val="00D178B2"/>
    <w:rsid w:val="00D2074E"/>
    <w:rsid w:val="00D209D9"/>
    <w:rsid w:val="00D24EB8"/>
    <w:rsid w:val="00D25F57"/>
    <w:rsid w:val="00D30429"/>
    <w:rsid w:val="00D30F46"/>
    <w:rsid w:val="00D3205C"/>
    <w:rsid w:val="00D32BE3"/>
    <w:rsid w:val="00D33330"/>
    <w:rsid w:val="00D36FF9"/>
    <w:rsid w:val="00D40D1E"/>
    <w:rsid w:val="00D444C1"/>
    <w:rsid w:val="00D447A6"/>
    <w:rsid w:val="00D45327"/>
    <w:rsid w:val="00D45456"/>
    <w:rsid w:val="00D4591A"/>
    <w:rsid w:val="00D45BDB"/>
    <w:rsid w:val="00D4634F"/>
    <w:rsid w:val="00D463E7"/>
    <w:rsid w:val="00D47EFF"/>
    <w:rsid w:val="00D51C47"/>
    <w:rsid w:val="00D52B0A"/>
    <w:rsid w:val="00D56B82"/>
    <w:rsid w:val="00D579D8"/>
    <w:rsid w:val="00D622EB"/>
    <w:rsid w:val="00D6278B"/>
    <w:rsid w:val="00D72467"/>
    <w:rsid w:val="00D73308"/>
    <w:rsid w:val="00D733F7"/>
    <w:rsid w:val="00D73432"/>
    <w:rsid w:val="00D73FC9"/>
    <w:rsid w:val="00D74ED6"/>
    <w:rsid w:val="00D7577B"/>
    <w:rsid w:val="00D77209"/>
    <w:rsid w:val="00D84134"/>
    <w:rsid w:val="00D84CA4"/>
    <w:rsid w:val="00D86BBE"/>
    <w:rsid w:val="00D86C78"/>
    <w:rsid w:val="00D86EB7"/>
    <w:rsid w:val="00D91464"/>
    <w:rsid w:val="00D9224C"/>
    <w:rsid w:val="00D95816"/>
    <w:rsid w:val="00D97C38"/>
    <w:rsid w:val="00DA036E"/>
    <w:rsid w:val="00DA0A60"/>
    <w:rsid w:val="00DA29A5"/>
    <w:rsid w:val="00DA368E"/>
    <w:rsid w:val="00DA3DE7"/>
    <w:rsid w:val="00DA4ECD"/>
    <w:rsid w:val="00DA5BE2"/>
    <w:rsid w:val="00DA5E37"/>
    <w:rsid w:val="00DB0D22"/>
    <w:rsid w:val="00DB33BB"/>
    <w:rsid w:val="00DB3D2A"/>
    <w:rsid w:val="00DB3FBF"/>
    <w:rsid w:val="00DC08E7"/>
    <w:rsid w:val="00DC39C9"/>
    <w:rsid w:val="00DC6579"/>
    <w:rsid w:val="00DC6F19"/>
    <w:rsid w:val="00DC729E"/>
    <w:rsid w:val="00DD081B"/>
    <w:rsid w:val="00DD2D04"/>
    <w:rsid w:val="00DD2E0D"/>
    <w:rsid w:val="00DD4F3A"/>
    <w:rsid w:val="00DE0108"/>
    <w:rsid w:val="00DE16FA"/>
    <w:rsid w:val="00DE19F9"/>
    <w:rsid w:val="00DE1A46"/>
    <w:rsid w:val="00DE1BDE"/>
    <w:rsid w:val="00DE1F15"/>
    <w:rsid w:val="00DE277C"/>
    <w:rsid w:val="00DE3DAD"/>
    <w:rsid w:val="00DE6049"/>
    <w:rsid w:val="00DE649F"/>
    <w:rsid w:val="00DE73B7"/>
    <w:rsid w:val="00DF058B"/>
    <w:rsid w:val="00DF1650"/>
    <w:rsid w:val="00DF1CF6"/>
    <w:rsid w:val="00DF2369"/>
    <w:rsid w:val="00DF5828"/>
    <w:rsid w:val="00DF6225"/>
    <w:rsid w:val="00DF6D3B"/>
    <w:rsid w:val="00DF6E2E"/>
    <w:rsid w:val="00DF7B9F"/>
    <w:rsid w:val="00DF7CE5"/>
    <w:rsid w:val="00E013D7"/>
    <w:rsid w:val="00E017D8"/>
    <w:rsid w:val="00E01E22"/>
    <w:rsid w:val="00E0292F"/>
    <w:rsid w:val="00E02CD6"/>
    <w:rsid w:val="00E031A5"/>
    <w:rsid w:val="00E031D1"/>
    <w:rsid w:val="00E035CC"/>
    <w:rsid w:val="00E057AE"/>
    <w:rsid w:val="00E06216"/>
    <w:rsid w:val="00E063DF"/>
    <w:rsid w:val="00E06DCD"/>
    <w:rsid w:val="00E14CDA"/>
    <w:rsid w:val="00E1717D"/>
    <w:rsid w:val="00E23AB3"/>
    <w:rsid w:val="00E24048"/>
    <w:rsid w:val="00E24453"/>
    <w:rsid w:val="00E25939"/>
    <w:rsid w:val="00E25D8B"/>
    <w:rsid w:val="00E26370"/>
    <w:rsid w:val="00E27480"/>
    <w:rsid w:val="00E312F4"/>
    <w:rsid w:val="00E32E0E"/>
    <w:rsid w:val="00E32E40"/>
    <w:rsid w:val="00E3347C"/>
    <w:rsid w:val="00E347B5"/>
    <w:rsid w:val="00E353B0"/>
    <w:rsid w:val="00E3560B"/>
    <w:rsid w:val="00E35ABB"/>
    <w:rsid w:val="00E35CBF"/>
    <w:rsid w:val="00E36995"/>
    <w:rsid w:val="00E36D93"/>
    <w:rsid w:val="00E41662"/>
    <w:rsid w:val="00E41B00"/>
    <w:rsid w:val="00E422F7"/>
    <w:rsid w:val="00E437BF"/>
    <w:rsid w:val="00E43A78"/>
    <w:rsid w:val="00E43AFB"/>
    <w:rsid w:val="00E45DCF"/>
    <w:rsid w:val="00E463C4"/>
    <w:rsid w:val="00E5211B"/>
    <w:rsid w:val="00E5345E"/>
    <w:rsid w:val="00E53A21"/>
    <w:rsid w:val="00E55236"/>
    <w:rsid w:val="00E55B72"/>
    <w:rsid w:val="00E56ACB"/>
    <w:rsid w:val="00E57665"/>
    <w:rsid w:val="00E6081D"/>
    <w:rsid w:val="00E60B20"/>
    <w:rsid w:val="00E61006"/>
    <w:rsid w:val="00E62E86"/>
    <w:rsid w:val="00E64617"/>
    <w:rsid w:val="00E6527D"/>
    <w:rsid w:val="00E656BC"/>
    <w:rsid w:val="00E7002B"/>
    <w:rsid w:val="00E70852"/>
    <w:rsid w:val="00E719E6"/>
    <w:rsid w:val="00E74396"/>
    <w:rsid w:val="00E75494"/>
    <w:rsid w:val="00E769EF"/>
    <w:rsid w:val="00E7720C"/>
    <w:rsid w:val="00E80701"/>
    <w:rsid w:val="00E82B25"/>
    <w:rsid w:val="00E83DAA"/>
    <w:rsid w:val="00E844EB"/>
    <w:rsid w:val="00E8697A"/>
    <w:rsid w:val="00E86BE5"/>
    <w:rsid w:val="00E90864"/>
    <w:rsid w:val="00E918EE"/>
    <w:rsid w:val="00E939F6"/>
    <w:rsid w:val="00E94B3D"/>
    <w:rsid w:val="00E94EE2"/>
    <w:rsid w:val="00E973D6"/>
    <w:rsid w:val="00EA0FE9"/>
    <w:rsid w:val="00EA12AB"/>
    <w:rsid w:val="00EA14F9"/>
    <w:rsid w:val="00EA16A2"/>
    <w:rsid w:val="00EA17C9"/>
    <w:rsid w:val="00EA3722"/>
    <w:rsid w:val="00EA4C70"/>
    <w:rsid w:val="00EA6B55"/>
    <w:rsid w:val="00EB10FA"/>
    <w:rsid w:val="00EB1592"/>
    <w:rsid w:val="00EB1909"/>
    <w:rsid w:val="00EB393A"/>
    <w:rsid w:val="00EB53C2"/>
    <w:rsid w:val="00EB55C4"/>
    <w:rsid w:val="00EB5879"/>
    <w:rsid w:val="00EC148B"/>
    <w:rsid w:val="00EC4382"/>
    <w:rsid w:val="00EC7781"/>
    <w:rsid w:val="00ED1439"/>
    <w:rsid w:val="00ED20D3"/>
    <w:rsid w:val="00ED2131"/>
    <w:rsid w:val="00ED225D"/>
    <w:rsid w:val="00ED4475"/>
    <w:rsid w:val="00ED5242"/>
    <w:rsid w:val="00ED6C0E"/>
    <w:rsid w:val="00ED7703"/>
    <w:rsid w:val="00EE1010"/>
    <w:rsid w:val="00EE1F6F"/>
    <w:rsid w:val="00EE521E"/>
    <w:rsid w:val="00EE6281"/>
    <w:rsid w:val="00EE65AA"/>
    <w:rsid w:val="00EE65F8"/>
    <w:rsid w:val="00EF1472"/>
    <w:rsid w:val="00EF2015"/>
    <w:rsid w:val="00EF238B"/>
    <w:rsid w:val="00EF2C3E"/>
    <w:rsid w:val="00EF2FB0"/>
    <w:rsid w:val="00EF7474"/>
    <w:rsid w:val="00F01481"/>
    <w:rsid w:val="00F01DB0"/>
    <w:rsid w:val="00F068BA"/>
    <w:rsid w:val="00F10A72"/>
    <w:rsid w:val="00F10E7C"/>
    <w:rsid w:val="00F11AB6"/>
    <w:rsid w:val="00F1220F"/>
    <w:rsid w:val="00F15139"/>
    <w:rsid w:val="00F16115"/>
    <w:rsid w:val="00F17964"/>
    <w:rsid w:val="00F21CB0"/>
    <w:rsid w:val="00F22793"/>
    <w:rsid w:val="00F22B7A"/>
    <w:rsid w:val="00F25539"/>
    <w:rsid w:val="00F265F0"/>
    <w:rsid w:val="00F3132B"/>
    <w:rsid w:val="00F3134F"/>
    <w:rsid w:val="00F320AB"/>
    <w:rsid w:val="00F324BC"/>
    <w:rsid w:val="00F32B7A"/>
    <w:rsid w:val="00F32DF5"/>
    <w:rsid w:val="00F33D90"/>
    <w:rsid w:val="00F35DA8"/>
    <w:rsid w:val="00F36115"/>
    <w:rsid w:val="00F37F8D"/>
    <w:rsid w:val="00F40083"/>
    <w:rsid w:val="00F40DE6"/>
    <w:rsid w:val="00F43A02"/>
    <w:rsid w:val="00F44744"/>
    <w:rsid w:val="00F449C2"/>
    <w:rsid w:val="00F44C16"/>
    <w:rsid w:val="00F46426"/>
    <w:rsid w:val="00F47FC6"/>
    <w:rsid w:val="00F510FF"/>
    <w:rsid w:val="00F514CE"/>
    <w:rsid w:val="00F55070"/>
    <w:rsid w:val="00F55E1B"/>
    <w:rsid w:val="00F63CC1"/>
    <w:rsid w:val="00F644E1"/>
    <w:rsid w:val="00F655E8"/>
    <w:rsid w:val="00F67894"/>
    <w:rsid w:val="00F67BF8"/>
    <w:rsid w:val="00F72D07"/>
    <w:rsid w:val="00F7354E"/>
    <w:rsid w:val="00F73D81"/>
    <w:rsid w:val="00F74E98"/>
    <w:rsid w:val="00F76DDB"/>
    <w:rsid w:val="00F800B5"/>
    <w:rsid w:val="00F80524"/>
    <w:rsid w:val="00F8514A"/>
    <w:rsid w:val="00F85CDB"/>
    <w:rsid w:val="00F87376"/>
    <w:rsid w:val="00F90569"/>
    <w:rsid w:val="00F947A0"/>
    <w:rsid w:val="00FA0400"/>
    <w:rsid w:val="00FA12DF"/>
    <w:rsid w:val="00FA1468"/>
    <w:rsid w:val="00FA4E04"/>
    <w:rsid w:val="00FA4E0A"/>
    <w:rsid w:val="00FA5349"/>
    <w:rsid w:val="00FA5914"/>
    <w:rsid w:val="00FA6CCF"/>
    <w:rsid w:val="00FA6DF8"/>
    <w:rsid w:val="00FB0F92"/>
    <w:rsid w:val="00FB178B"/>
    <w:rsid w:val="00FB2C7D"/>
    <w:rsid w:val="00FB411C"/>
    <w:rsid w:val="00FB499D"/>
    <w:rsid w:val="00FB6669"/>
    <w:rsid w:val="00FB6C3B"/>
    <w:rsid w:val="00FB7728"/>
    <w:rsid w:val="00FB7761"/>
    <w:rsid w:val="00FB79C2"/>
    <w:rsid w:val="00FB7D2B"/>
    <w:rsid w:val="00FC0764"/>
    <w:rsid w:val="00FC15EC"/>
    <w:rsid w:val="00FC238A"/>
    <w:rsid w:val="00FC34AD"/>
    <w:rsid w:val="00FC39D3"/>
    <w:rsid w:val="00FC4762"/>
    <w:rsid w:val="00FC6861"/>
    <w:rsid w:val="00FD12B6"/>
    <w:rsid w:val="00FD2BDA"/>
    <w:rsid w:val="00FD5FDD"/>
    <w:rsid w:val="00FD61F0"/>
    <w:rsid w:val="00FD7BA2"/>
    <w:rsid w:val="00FE0E30"/>
    <w:rsid w:val="00FE1D35"/>
    <w:rsid w:val="00FE20DD"/>
    <w:rsid w:val="00FE23FB"/>
    <w:rsid w:val="00FE4B92"/>
    <w:rsid w:val="00FE4E70"/>
    <w:rsid w:val="00FE4EC9"/>
    <w:rsid w:val="00FE7422"/>
    <w:rsid w:val="00FE7879"/>
    <w:rsid w:val="00FF123F"/>
    <w:rsid w:val="00FF435C"/>
    <w:rsid w:val="00FF5766"/>
    <w:rsid w:val="01149D50"/>
    <w:rsid w:val="01CB838B"/>
    <w:rsid w:val="027FDB48"/>
    <w:rsid w:val="0292DC45"/>
    <w:rsid w:val="02E41F09"/>
    <w:rsid w:val="02E93E7D"/>
    <w:rsid w:val="03AD6BED"/>
    <w:rsid w:val="0421D2B9"/>
    <w:rsid w:val="0485B4BA"/>
    <w:rsid w:val="048CD6BE"/>
    <w:rsid w:val="049C7A94"/>
    <w:rsid w:val="04A2A364"/>
    <w:rsid w:val="04D52912"/>
    <w:rsid w:val="05BA6915"/>
    <w:rsid w:val="05FEC735"/>
    <w:rsid w:val="0614FA8D"/>
    <w:rsid w:val="065959AA"/>
    <w:rsid w:val="06955EB5"/>
    <w:rsid w:val="06C095CF"/>
    <w:rsid w:val="073650AC"/>
    <w:rsid w:val="0737900C"/>
    <w:rsid w:val="0750EC0E"/>
    <w:rsid w:val="077C8098"/>
    <w:rsid w:val="079F7DFB"/>
    <w:rsid w:val="08B09A58"/>
    <w:rsid w:val="094698B9"/>
    <w:rsid w:val="096FEBB7"/>
    <w:rsid w:val="097C11AB"/>
    <w:rsid w:val="09F1C6FE"/>
    <w:rsid w:val="0A7FA4B5"/>
    <w:rsid w:val="0B1F86E6"/>
    <w:rsid w:val="0B40B1EB"/>
    <w:rsid w:val="0BB2FE03"/>
    <w:rsid w:val="0BECC31D"/>
    <w:rsid w:val="0C0B34D4"/>
    <w:rsid w:val="0C561C36"/>
    <w:rsid w:val="0C65C374"/>
    <w:rsid w:val="0CE6EE47"/>
    <w:rsid w:val="0D9B7E84"/>
    <w:rsid w:val="0DE7275A"/>
    <w:rsid w:val="0E0DB684"/>
    <w:rsid w:val="0EECCCAA"/>
    <w:rsid w:val="0EF90F1D"/>
    <w:rsid w:val="0FA795E6"/>
    <w:rsid w:val="0FBEB1E3"/>
    <w:rsid w:val="109DC866"/>
    <w:rsid w:val="110E9C3B"/>
    <w:rsid w:val="11C0386B"/>
    <w:rsid w:val="11DA1E37"/>
    <w:rsid w:val="129361B8"/>
    <w:rsid w:val="1313ACDB"/>
    <w:rsid w:val="13C89E7E"/>
    <w:rsid w:val="143EE385"/>
    <w:rsid w:val="14AA824D"/>
    <w:rsid w:val="157CACD5"/>
    <w:rsid w:val="15975AB5"/>
    <w:rsid w:val="15DC5AB0"/>
    <w:rsid w:val="1669AB32"/>
    <w:rsid w:val="16725597"/>
    <w:rsid w:val="1708ADF2"/>
    <w:rsid w:val="177E7979"/>
    <w:rsid w:val="181B7C48"/>
    <w:rsid w:val="18A47E53"/>
    <w:rsid w:val="18BBBF05"/>
    <w:rsid w:val="1A404EB4"/>
    <w:rsid w:val="1AC812DA"/>
    <w:rsid w:val="1AF10632"/>
    <w:rsid w:val="1B19BCD6"/>
    <w:rsid w:val="1B4D6E08"/>
    <w:rsid w:val="1B6A2331"/>
    <w:rsid w:val="1BDB81FD"/>
    <w:rsid w:val="1BF67900"/>
    <w:rsid w:val="1BFBE79F"/>
    <w:rsid w:val="1C062D6B"/>
    <w:rsid w:val="1CB5C8CE"/>
    <w:rsid w:val="1D14EDB2"/>
    <w:rsid w:val="1D47E4CC"/>
    <w:rsid w:val="1DB46924"/>
    <w:rsid w:val="1DC0AB38"/>
    <w:rsid w:val="1EF42F49"/>
    <w:rsid w:val="1EF6418B"/>
    <w:rsid w:val="1F3121A7"/>
    <w:rsid w:val="1F3DCE2D"/>
    <w:rsid w:val="1FA1090B"/>
    <w:rsid w:val="203C4E51"/>
    <w:rsid w:val="20D99E8E"/>
    <w:rsid w:val="20DCD3C6"/>
    <w:rsid w:val="20FA92FF"/>
    <w:rsid w:val="2114B323"/>
    <w:rsid w:val="213B62BF"/>
    <w:rsid w:val="215289C4"/>
    <w:rsid w:val="21F1C789"/>
    <w:rsid w:val="226019B4"/>
    <w:rsid w:val="2287D3B4"/>
    <w:rsid w:val="22B08384"/>
    <w:rsid w:val="2333A764"/>
    <w:rsid w:val="23A5AFF2"/>
    <w:rsid w:val="23BEA3D1"/>
    <w:rsid w:val="2406A245"/>
    <w:rsid w:val="24218DC0"/>
    <w:rsid w:val="246EAA52"/>
    <w:rsid w:val="2487B4F8"/>
    <w:rsid w:val="24D1172A"/>
    <w:rsid w:val="24EBD9E6"/>
    <w:rsid w:val="24FD1E9B"/>
    <w:rsid w:val="2520DCBD"/>
    <w:rsid w:val="25E19D9C"/>
    <w:rsid w:val="26427215"/>
    <w:rsid w:val="276756D1"/>
    <w:rsid w:val="27E136B0"/>
    <w:rsid w:val="28EC9DF9"/>
    <w:rsid w:val="28EDC3F1"/>
    <w:rsid w:val="2932F6A1"/>
    <w:rsid w:val="29E41AE7"/>
    <w:rsid w:val="2A0F9529"/>
    <w:rsid w:val="2A3259D3"/>
    <w:rsid w:val="2A561842"/>
    <w:rsid w:val="2A8080D4"/>
    <w:rsid w:val="2B27958D"/>
    <w:rsid w:val="2B310D14"/>
    <w:rsid w:val="2B877321"/>
    <w:rsid w:val="2B9F3FE0"/>
    <w:rsid w:val="2BEE3F52"/>
    <w:rsid w:val="2EF003FB"/>
    <w:rsid w:val="2F1186E4"/>
    <w:rsid w:val="2F61B9D7"/>
    <w:rsid w:val="2F7D4407"/>
    <w:rsid w:val="305D237D"/>
    <w:rsid w:val="31AB7179"/>
    <w:rsid w:val="31BB55C4"/>
    <w:rsid w:val="31EA0978"/>
    <w:rsid w:val="325FBEFE"/>
    <w:rsid w:val="3281C798"/>
    <w:rsid w:val="32B65561"/>
    <w:rsid w:val="32F048C6"/>
    <w:rsid w:val="32F2ADCE"/>
    <w:rsid w:val="32F6BB94"/>
    <w:rsid w:val="34259DAD"/>
    <w:rsid w:val="347DD363"/>
    <w:rsid w:val="34D7EF5A"/>
    <w:rsid w:val="34E53726"/>
    <w:rsid w:val="356BB9C5"/>
    <w:rsid w:val="359B64F5"/>
    <w:rsid w:val="365AFE57"/>
    <w:rsid w:val="367F79D9"/>
    <w:rsid w:val="369DCE11"/>
    <w:rsid w:val="36EA504E"/>
    <w:rsid w:val="37392893"/>
    <w:rsid w:val="37EB5D9C"/>
    <w:rsid w:val="38F70850"/>
    <w:rsid w:val="39982427"/>
    <w:rsid w:val="3A18D93D"/>
    <w:rsid w:val="3A7BB6D4"/>
    <w:rsid w:val="3ADD0FEC"/>
    <w:rsid w:val="3C4BE2F3"/>
    <w:rsid w:val="3D0D0F95"/>
    <w:rsid w:val="3D14FD1B"/>
    <w:rsid w:val="3DB6C087"/>
    <w:rsid w:val="3E3B2F32"/>
    <w:rsid w:val="3E8B703E"/>
    <w:rsid w:val="3EA8DFF6"/>
    <w:rsid w:val="3EB0CD7C"/>
    <w:rsid w:val="3F7B41F7"/>
    <w:rsid w:val="401C48BD"/>
    <w:rsid w:val="4044B057"/>
    <w:rsid w:val="40CAAD9E"/>
    <w:rsid w:val="40EA8FDE"/>
    <w:rsid w:val="41C5CD6F"/>
    <w:rsid w:val="42517DD9"/>
    <w:rsid w:val="426876E7"/>
    <w:rsid w:val="427D8F9F"/>
    <w:rsid w:val="42814A2C"/>
    <w:rsid w:val="43030169"/>
    <w:rsid w:val="434D3D3B"/>
    <w:rsid w:val="4356543B"/>
    <w:rsid w:val="435A3049"/>
    <w:rsid w:val="43704973"/>
    <w:rsid w:val="43843E9F"/>
    <w:rsid w:val="438D39D2"/>
    <w:rsid w:val="43ACAED2"/>
    <w:rsid w:val="443CB8C1"/>
    <w:rsid w:val="4474AC9C"/>
    <w:rsid w:val="449ED1CA"/>
    <w:rsid w:val="45631020"/>
    <w:rsid w:val="469AA0A9"/>
    <w:rsid w:val="46D655A3"/>
    <w:rsid w:val="46FEE081"/>
    <w:rsid w:val="474568E0"/>
    <w:rsid w:val="477A24C6"/>
    <w:rsid w:val="47C7E370"/>
    <w:rsid w:val="481545FA"/>
    <w:rsid w:val="496CDA93"/>
    <w:rsid w:val="49B1637F"/>
    <w:rsid w:val="49C57C69"/>
    <w:rsid w:val="4A2F80B3"/>
    <w:rsid w:val="4A5B31E6"/>
    <w:rsid w:val="4A5E9235"/>
    <w:rsid w:val="4A688D84"/>
    <w:rsid w:val="4B026E49"/>
    <w:rsid w:val="4C342ED1"/>
    <w:rsid w:val="4C81BDCF"/>
    <w:rsid w:val="4C9E3EAA"/>
    <w:rsid w:val="4CBA1854"/>
    <w:rsid w:val="4D7548B2"/>
    <w:rsid w:val="4D875523"/>
    <w:rsid w:val="4D94FC89"/>
    <w:rsid w:val="4DA396AC"/>
    <w:rsid w:val="4DE000FC"/>
    <w:rsid w:val="4DED4D0A"/>
    <w:rsid w:val="4DEE2855"/>
    <w:rsid w:val="4E420915"/>
    <w:rsid w:val="4EBD47B2"/>
    <w:rsid w:val="502A98F2"/>
    <w:rsid w:val="5239A69D"/>
    <w:rsid w:val="52A49A9B"/>
    <w:rsid w:val="530EC7D8"/>
    <w:rsid w:val="54246D57"/>
    <w:rsid w:val="54723731"/>
    <w:rsid w:val="548E255C"/>
    <w:rsid w:val="54AAE790"/>
    <w:rsid w:val="54EB365D"/>
    <w:rsid w:val="5591B779"/>
    <w:rsid w:val="55A2ED3E"/>
    <w:rsid w:val="55D9A9A3"/>
    <w:rsid w:val="561CB3D7"/>
    <w:rsid w:val="566A2B80"/>
    <w:rsid w:val="56A03E75"/>
    <w:rsid w:val="56B4C0FD"/>
    <w:rsid w:val="573288CC"/>
    <w:rsid w:val="5741C2F1"/>
    <w:rsid w:val="57FF5ECB"/>
    <w:rsid w:val="583B5466"/>
    <w:rsid w:val="59486E22"/>
    <w:rsid w:val="59579836"/>
    <w:rsid w:val="596738CC"/>
    <w:rsid w:val="5B2B2F3A"/>
    <w:rsid w:val="5BF9772B"/>
    <w:rsid w:val="5C0BF988"/>
    <w:rsid w:val="5C12DAA2"/>
    <w:rsid w:val="5C1C962D"/>
    <w:rsid w:val="5CDF11BD"/>
    <w:rsid w:val="5D12F2B6"/>
    <w:rsid w:val="5D84F39D"/>
    <w:rsid w:val="5DE31C9D"/>
    <w:rsid w:val="5E1BDF45"/>
    <w:rsid w:val="5E9228C1"/>
    <w:rsid w:val="5EAA48C7"/>
    <w:rsid w:val="5F4858ED"/>
    <w:rsid w:val="5F96AB35"/>
    <w:rsid w:val="5F9AAF38"/>
    <w:rsid w:val="601630CE"/>
    <w:rsid w:val="60CFCA9A"/>
    <w:rsid w:val="6100C644"/>
    <w:rsid w:val="61538007"/>
    <w:rsid w:val="61EB00B2"/>
    <w:rsid w:val="62868762"/>
    <w:rsid w:val="62894C67"/>
    <w:rsid w:val="62B2A099"/>
    <w:rsid w:val="6329F0FD"/>
    <w:rsid w:val="639F0CB0"/>
    <w:rsid w:val="63F515FC"/>
    <w:rsid w:val="64127C29"/>
    <w:rsid w:val="6494F58A"/>
    <w:rsid w:val="657A4F02"/>
    <w:rsid w:val="658ADD4A"/>
    <w:rsid w:val="65C280D2"/>
    <w:rsid w:val="66CD392B"/>
    <w:rsid w:val="6755DE63"/>
    <w:rsid w:val="68AE96F8"/>
    <w:rsid w:val="68F4AA0A"/>
    <w:rsid w:val="695E91EC"/>
    <w:rsid w:val="697555EF"/>
    <w:rsid w:val="6A04D9ED"/>
    <w:rsid w:val="6A640D16"/>
    <w:rsid w:val="6AEDE1DA"/>
    <w:rsid w:val="6B2F59E9"/>
    <w:rsid w:val="6B4517CF"/>
    <w:rsid w:val="6B7ECE87"/>
    <w:rsid w:val="6BCF963F"/>
    <w:rsid w:val="6C5AD8BD"/>
    <w:rsid w:val="6D2C0C90"/>
    <w:rsid w:val="6D8BF877"/>
    <w:rsid w:val="6E5303C4"/>
    <w:rsid w:val="6EA54894"/>
    <w:rsid w:val="6ED84B10"/>
    <w:rsid w:val="6EDB8D11"/>
    <w:rsid w:val="6FEAAF29"/>
    <w:rsid w:val="70671B4E"/>
    <w:rsid w:val="709DBEA0"/>
    <w:rsid w:val="70C42987"/>
    <w:rsid w:val="70E8B8BB"/>
    <w:rsid w:val="71020A68"/>
    <w:rsid w:val="710E6F12"/>
    <w:rsid w:val="71742D89"/>
    <w:rsid w:val="725A2BEF"/>
    <w:rsid w:val="72BF1D3D"/>
    <w:rsid w:val="732D7BCA"/>
    <w:rsid w:val="7477EAE1"/>
    <w:rsid w:val="753ECA90"/>
    <w:rsid w:val="771B9445"/>
    <w:rsid w:val="77527F72"/>
    <w:rsid w:val="7829C670"/>
    <w:rsid w:val="79E237AC"/>
    <w:rsid w:val="7A4378CA"/>
    <w:rsid w:val="7A6F07F4"/>
    <w:rsid w:val="7B109564"/>
    <w:rsid w:val="7D5CE2B8"/>
    <w:rsid w:val="7E043472"/>
    <w:rsid w:val="7E23EAC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08B8B"/>
  <w15:chartTrackingRefBased/>
  <w15:docId w15:val="{7F532DF1-ED13-4325-8421-6D688B328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39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39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39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39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39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39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39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39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39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9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39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39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39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39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39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39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39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3934"/>
    <w:rPr>
      <w:rFonts w:eastAsiaTheme="majorEastAsia" w:cstheme="majorBidi"/>
      <w:color w:val="272727" w:themeColor="text1" w:themeTint="D8"/>
    </w:rPr>
  </w:style>
  <w:style w:type="paragraph" w:styleId="Title">
    <w:name w:val="Title"/>
    <w:basedOn w:val="Normal"/>
    <w:next w:val="Normal"/>
    <w:link w:val="TitleChar"/>
    <w:uiPriority w:val="10"/>
    <w:qFormat/>
    <w:rsid w:val="000639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39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39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39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3934"/>
    <w:pPr>
      <w:spacing w:before="160"/>
      <w:jc w:val="center"/>
    </w:pPr>
    <w:rPr>
      <w:i/>
      <w:iCs/>
      <w:color w:val="404040" w:themeColor="text1" w:themeTint="BF"/>
    </w:rPr>
  </w:style>
  <w:style w:type="character" w:customStyle="1" w:styleId="QuoteChar">
    <w:name w:val="Quote Char"/>
    <w:basedOn w:val="DefaultParagraphFont"/>
    <w:link w:val="Quote"/>
    <w:uiPriority w:val="29"/>
    <w:rsid w:val="00063934"/>
    <w:rPr>
      <w:i/>
      <w:iCs/>
      <w:color w:val="404040" w:themeColor="text1" w:themeTint="BF"/>
    </w:rPr>
  </w:style>
  <w:style w:type="paragraph" w:styleId="ListParagraph">
    <w:name w:val="List Paragraph"/>
    <w:basedOn w:val="Normal"/>
    <w:uiPriority w:val="34"/>
    <w:qFormat/>
    <w:rsid w:val="00063934"/>
    <w:pPr>
      <w:ind w:left="720"/>
      <w:contextualSpacing/>
    </w:pPr>
  </w:style>
  <w:style w:type="character" w:styleId="IntenseEmphasis">
    <w:name w:val="Intense Emphasis"/>
    <w:basedOn w:val="DefaultParagraphFont"/>
    <w:uiPriority w:val="21"/>
    <w:qFormat/>
    <w:rsid w:val="00063934"/>
    <w:rPr>
      <w:i/>
      <w:iCs/>
      <w:color w:val="0F4761" w:themeColor="accent1" w:themeShade="BF"/>
    </w:rPr>
  </w:style>
  <w:style w:type="paragraph" w:styleId="IntenseQuote">
    <w:name w:val="Intense Quote"/>
    <w:basedOn w:val="Normal"/>
    <w:next w:val="Normal"/>
    <w:link w:val="IntenseQuoteChar"/>
    <w:uiPriority w:val="30"/>
    <w:qFormat/>
    <w:rsid w:val="000639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3934"/>
    <w:rPr>
      <w:i/>
      <w:iCs/>
      <w:color w:val="0F4761" w:themeColor="accent1" w:themeShade="BF"/>
    </w:rPr>
  </w:style>
  <w:style w:type="character" w:styleId="IntenseReference">
    <w:name w:val="Intense Reference"/>
    <w:basedOn w:val="DefaultParagraphFont"/>
    <w:uiPriority w:val="32"/>
    <w:qFormat/>
    <w:rsid w:val="00063934"/>
    <w:rPr>
      <w:b/>
      <w:bCs/>
      <w:smallCaps/>
      <w:color w:val="0F4761" w:themeColor="accent1" w:themeShade="BF"/>
      <w:spacing w:val="5"/>
    </w:rPr>
  </w:style>
  <w:style w:type="table" w:styleId="TableGrid">
    <w:name w:val="Table Grid"/>
    <w:basedOn w:val="TableNormal"/>
    <w:uiPriority w:val="39"/>
    <w:rsid w:val="000639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0639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5917E3"/>
    <w:pPr>
      <w:spacing w:after="0" w:line="240" w:lineRule="auto"/>
    </w:pPr>
  </w:style>
  <w:style w:type="paragraph" w:styleId="NormalWeb">
    <w:name w:val="Normal (Web)"/>
    <w:basedOn w:val="Normal"/>
    <w:uiPriority w:val="99"/>
    <w:semiHidden/>
    <w:unhideWhenUsed/>
    <w:rsid w:val="0088280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B3637C"/>
    <w:rPr>
      <w:sz w:val="16"/>
      <w:szCs w:val="16"/>
    </w:rPr>
  </w:style>
  <w:style w:type="paragraph" w:styleId="CommentText">
    <w:name w:val="annotation text"/>
    <w:basedOn w:val="Normal"/>
    <w:link w:val="CommentTextChar"/>
    <w:uiPriority w:val="99"/>
    <w:unhideWhenUsed/>
    <w:rsid w:val="00B3637C"/>
    <w:pPr>
      <w:spacing w:line="240" w:lineRule="auto"/>
    </w:pPr>
    <w:rPr>
      <w:sz w:val="20"/>
      <w:szCs w:val="20"/>
    </w:rPr>
  </w:style>
  <w:style w:type="character" w:customStyle="1" w:styleId="CommentTextChar">
    <w:name w:val="Comment Text Char"/>
    <w:basedOn w:val="DefaultParagraphFont"/>
    <w:link w:val="CommentText"/>
    <w:uiPriority w:val="99"/>
    <w:rsid w:val="00B3637C"/>
    <w:rPr>
      <w:sz w:val="20"/>
      <w:szCs w:val="20"/>
    </w:rPr>
  </w:style>
  <w:style w:type="paragraph" w:styleId="CommentSubject">
    <w:name w:val="annotation subject"/>
    <w:basedOn w:val="CommentText"/>
    <w:next w:val="CommentText"/>
    <w:link w:val="CommentSubjectChar"/>
    <w:uiPriority w:val="99"/>
    <w:semiHidden/>
    <w:unhideWhenUsed/>
    <w:rsid w:val="00B3637C"/>
    <w:rPr>
      <w:b/>
      <w:bCs/>
    </w:rPr>
  </w:style>
  <w:style w:type="character" w:customStyle="1" w:styleId="CommentSubjectChar">
    <w:name w:val="Comment Subject Char"/>
    <w:basedOn w:val="CommentTextChar"/>
    <w:link w:val="CommentSubject"/>
    <w:uiPriority w:val="99"/>
    <w:semiHidden/>
    <w:rsid w:val="00B3637C"/>
    <w:rPr>
      <w:b/>
      <w:bCs/>
      <w:sz w:val="20"/>
      <w:szCs w:val="20"/>
    </w:rPr>
  </w:style>
  <w:style w:type="paragraph" w:customStyle="1" w:styleId="paragraph">
    <w:name w:val="paragraph"/>
    <w:basedOn w:val="Normal"/>
    <w:rsid w:val="0022497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22497B"/>
  </w:style>
  <w:style w:type="character" w:customStyle="1" w:styleId="eop">
    <w:name w:val="eop"/>
    <w:basedOn w:val="DefaultParagraphFont"/>
    <w:rsid w:val="0022497B"/>
  </w:style>
  <w:style w:type="character" w:styleId="Hyperlink">
    <w:name w:val="Hyperlink"/>
    <w:basedOn w:val="DefaultParagraphFont"/>
    <w:uiPriority w:val="99"/>
    <w:unhideWhenUsed/>
    <w:rsid w:val="0022497B"/>
    <w:rPr>
      <w:color w:val="467886" w:themeColor="hyperlink"/>
      <w:u w:val="single"/>
    </w:rPr>
  </w:style>
  <w:style w:type="paragraph" w:styleId="Header">
    <w:name w:val="header"/>
    <w:basedOn w:val="Normal"/>
    <w:uiPriority w:val="99"/>
    <w:unhideWhenUsed/>
    <w:rsid w:val="54EB365D"/>
    <w:pPr>
      <w:tabs>
        <w:tab w:val="center" w:pos="4680"/>
        <w:tab w:val="right" w:pos="9360"/>
      </w:tabs>
      <w:spacing w:after="0" w:line="240" w:lineRule="auto"/>
    </w:pPr>
  </w:style>
  <w:style w:type="paragraph" w:styleId="Footer">
    <w:name w:val="footer"/>
    <w:basedOn w:val="Normal"/>
    <w:uiPriority w:val="99"/>
    <w:unhideWhenUsed/>
    <w:rsid w:val="54EB365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818313">
      <w:bodyDiv w:val="1"/>
      <w:marLeft w:val="0"/>
      <w:marRight w:val="0"/>
      <w:marTop w:val="0"/>
      <w:marBottom w:val="0"/>
      <w:divBdr>
        <w:top w:val="none" w:sz="0" w:space="0" w:color="auto"/>
        <w:left w:val="none" w:sz="0" w:space="0" w:color="auto"/>
        <w:bottom w:val="none" w:sz="0" w:space="0" w:color="auto"/>
        <w:right w:val="none" w:sz="0" w:space="0" w:color="auto"/>
      </w:divBdr>
    </w:div>
    <w:div w:id="143396407">
      <w:bodyDiv w:val="1"/>
      <w:marLeft w:val="0"/>
      <w:marRight w:val="0"/>
      <w:marTop w:val="0"/>
      <w:marBottom w:val="0"/>
      <w:divBdr>
        <w:top w:val="none" w:sz="0" w:space="0" w:color="auto"/>
        <w:left w:val="none" w:sz="0" w:space="0" w:color="auto"/>
        <w:bottom w:val="none" w:sz="0" w:space="0" w:color="auto"/>
        <w:right w:val="none" w:sz="0" w:space="0" w:color="auto"/>
      </w:divBdr>
    </w:div>
    <w:div w:id="160969441">
      <w:bodyDiv w:val="1"/>
      <w:marLeft w:val="0"/>
      <w:marRight w:val="0"/>
      <w:marTop w:val="0"/>
      <w:marBottom w:val="0"/>
      <w:divBdr>
        <w:top w:val="none" w:sz="0" w:space="0" w:color="auto"/>
        <w:left w:val="none" w:sz="0" w:space="0" w:color="auto"/>
        <w:bottom w:val="none" w:sz="0" w:space="0" w:color="auto"/>
        <w:right w:val="none" w:sz="0" w:space="0" w:color="auto"/>
      </w:divBdr>
    </w:div>
    <w:div w:id="340815777">
      <w:bodyDiv w:val="1"/>
      <w:marLeft w:val="0"/>
      <w:marRight w:val="0"/>
      <w:marTop w:val="0"/>
      <w:marBottom w:val="0"/>
      <w:divBdr>
        <w:top w:val="none" w:sz="0" w:space="0" w:color="auto"/>
        <w:left w:val="none" w:sz="0" w:space="0" w:color="auto"/>
        <w:bottom w:val="none" w:sz="0" w:space="0" w:color="auto"/>
        <w:right w:val="none" w:sz="0" w:space="0" w:color="auto"/>
      </w:divBdr>
    </w:div>
    <w:div w:id="1333681745">
      <w:bodyDiv w:val="1"/>
      <w:marLeft w:val="0"/>
      <w:marRight w:val="0"/>
      <w:marTop w:val="0"/>
      <w:marBottom w:val="0"/>
      <w:divBdr>
        <w:top w:val="none" w:sz="0" w:space="0" w:color="auto"/>
        <w:left w:val="none" w:sz="0" w:space="0" w:color="auto"/>
        <w:bottom w:val="none" w:sz="0" w:space="0" w:color="auto"/>
        <w:right w:val="none" w:sz="0" w:space="0" w:color="auto"/>
      </w:divBdr>
    </w:div>
    <w:div w:id="1424494852">
      <w:bodyDiv w:val="1"/>
      <w:marLeft w:val="0"/>
      <w:marRight w:val="0"/>
      <w:marTop w:val="0"/>
      <w:marBottom w:val="0"/>
      <w:divBdr>
        <w:top w:val="none" w:sz="0" w:space="0" w:color="auto"/>
        <w:left w:val="none" w:sz="0" w:space="0" w:color="auto"/>
        <w:bottom w:val="none" w:sz="0" w:space="0" w:color="auto"/>
        <w:right w:val="none" w:sz="0" w:space="0" w:color="auto"/>
      </w:divBdr>
    </w:div>
    <w:div w:id="1497498118">
      <w:bodyDiv w:val="1"/>
      <w:marLeft w:val="0"/>
      <w:marRight w:val="0"/>
      <w:marTop w:val="0"/>
      <w:marBottom w:val="0"/>
      <w:divBdr>
        <w:top w:val="none" w:sz="0" w:space="0" w:color="auto"/>
        <w:left w:val="none" w:sz="0" w:space="0" w:color="auto"/>
        <w:bottom w:val="none" w:sz="0" w:space="0" w:color="auto"/>
        <w:right w:val="none" w:sz="0" w:space="0" w:color="auto"/>
      </w:divBdr>
    </w:div>
    <w:div w:id="1672098121">
      <w:bodyDiv w:val="1"/>
      <w:marLeft w:val="0"/>
      <w:marRight w:val="0"/>
      <w:marTop w:val="0"/>
      <w:marBottom w:val="0"/>
      <w:divBdr>
        <w:top w:val="none" w:sz="0" w:space="0" w:color="auto"/>
        <w:left w:val="none" w:sz="0" w:space="0" w:color="auto"/>
        <w:bottom w:val="none" w:sz="0" w:space="0" w:color="auto"/>
        <w:right w:val="none" w:sz="0" w:space="0" w:color="auto"/>
      </w:divBdr>
    </w:div>
    <w:div w:id="1777402120">
      <w:bodyDiv w:val="1"/>
      <w:marLeft w:val="0"/>
      <w:marRight w:val="0"/>
      <w:marTop w:val="0"/>
      <w:marBottom w:val="0"/>
      <w:divBdr>
        <w:top w:val="none" w:sz="0" w:space="0" w:color="auto"/>
        <w:left w:val="none" w:sz="0" w:space="0" w:color="auto"/>
        <w:bottom w:val="none" w:sz="0" w:space="0" w:color="auto"/>
        <w:right w:val="none" w:sz="0" w:space="0" w:color="auto"/>
      </w:divBdr>
      <w:divsChild>
        <w:div w:id="37097955">
          <w:marLeft w:val="0"/>
          <w:marRight w:val="0"/>
          <w:marTop w:val="0"/>
          <w:marBottom w:val="0"/>
          <w:divBdr>
            <w:top w:val="none" w:sz="0" w:space="0" w:color="auto"/>
            <w:left w:val="none" w:sz="0" w:space="0" w:color="auto"/>
            <w:bottom w:val="none" w:sz="0" w:space="0" w:color="auto"/>
            <w:right w:val="none" w:sz="0" w:space="0" w:color="auto"/>
          </w:divBdr>
        </w:div>
        <w:div w:id="791553760">
          <w:marLeft w:val="0"/>
          <w:marRight w:val="0"/>
          <w:marTop w:val="0"/>
          <w:marBottom w:val="0"/>
          <w:divBdr>
            <w:top w:val="none" w:sz="0" w:space="0" w:color="auto"/>
            <w:left w:val="none" w:sz="0" w:space="0" w:color="auto"/>
            <w:bottom w:val="none" w:sz="0" w:space="0" w:color="auto"/>
            <w:right w:val="none" w:sz="0" w:space="0" w:color="auto"/>
          </w:divBdr>
        </w:div>
        <w:div w:id="1297297334">
          <w:marLeft w:val="0"/>
          <w:marRight w:val="0"/>
          <w:marTop w:val="0"/>
          <w:marBottom w:val="0"/>
          <w:divBdr>
            <w:top w:val="none" w:sz="0" w:space="0" w:color="auto"/>
            <w:left w:val="none" w:sz="0" w:space="0" w:color="auto"/>
            <w:bottom w:val="none" w:sz="0" w:space="0" w:color="auto"/>
            <w:right w:val="none" w:sz="0" w:space="0" w:color="auto"/>
          </w:divBdr>
        </w:div>
        <w:div w:id="1338070381">
          <w:marLeft w:val="0"/>
          <w:marRight w:val="0"/>
          <w:marTop w:val="0"/>
          <w:marBottom w:val="0"/>
          <w:divBdr>
            <w:top w:val="none" w:sz="0" w:space="0" w:color="auto"/>
            <w:left w:val="none" w:sz="0" w:space="0" w:color="auto"/>
            <w:bottom w:val="none" w:sz="0" w:space="0" w:color="auto"/>
            <w:right w:val="none" w:sz="0" w:space="0" w:color="auto"/>
          </w:divBdr>
        </w:div>
        <w:div w:id="2068455718">
          <w:marLeft w:val="0"/>
          <w:marRight w:val="0"/>
          <w:marTop w:val="0"/>
          <w:marBottom w:val="0"/>
          <w:divBdr>
            <w:top w:val="none" w:sz="0" w:space="0" w:color="auto"/>
            <w:left w:val="none" w:sz="0" w:space="0" w:color="auto"/>
            <w:bottom w:val="none" w:sz="0" w:space="0" w:color="auto"/>
            <w:right w:val="none" w:sz="0" w:space="0" w:color="auto"/>
          </w:divBdr>
        </w:div>
      </w:divsChild>
    </w:div>
    <w:div w:id="193509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8AFD7FAC234B744B591B312FE28BB6E" ma:contentTypeVersion="18" ma:contentTypeDescription="Create a new document." ma:contentTypeScope="" ma:versionID="133f307846a96b95999410147a3c6ce0">
  <xsd:schema xmlns:xsd="http://www.w3.org/2001/XMLSchema" xmlns:xs="http://www.w3.org/2001/XMLSchema" xmlns:p="http://schemas.microsoft.com/office/2006/metadata/properties" xmlns:ns2="66724721-cb60-4f28-a8c9-938a10a6e91f" xmlns:ns3="cc961367-9d6a-4e82-927b-516a5eee2538" targetNamespace="http://schemas.microsoft.com/office/2006/metadata/properties" ma:root="true" ma:fieldsID="ce84cec326d6afecf8b4ad28e980314d" ns2:_="" ns3:_="">
    <xsd:import namespace="66724721-cb60-4f28-a8c9-938a10a6e91f"/>
    <xsd:import namespace="cc961367-9d6a-4e82-927b-516a5eee25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24721-cb60-4f28-a8c9-938a10a6e9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701f896-1688-46c9-9388-f01866670b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961367-9d6a-4e82-927b-516a5eee253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7465d28-ecaf-4c62-89dc-a4431f8f3d8e}" ma:internalName="TaxCatchAll" ma:showField="CatchAllData" ma:web="cc961367-9d6a-4e82-927b-516a5eee25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c961367-9d6a-4e82-927b-516a5eee2538" xsi:nil="true"/>
    <lcf76f155ced4ddcb4097134ff3c332f xmlns="66724721-cb60-4f28-a8c9-938a10a6e9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5D0A6E-828B-43D3-B67F-CF09BF2BE881}">
  <ds:schemaRefs>
    <ds:schemaRef ds:uri="http://schemas.microsoft.com/sharepoint/v3/contenttype/forms"/>
  </ds:schemaRefs>
</ds:datastoreItem>
</file>

<file path=customXml/itemProps2.xml><?xml version="1.0" encoding="utf-8"?>
<ds:datastoreItem xmlns:ds="http://schemas.openxmlformats.org/officeDocument/2006/customXml" ds:itemID="{9A6FCE61-054A-4961-B045-930F980C0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24721-cb60-4f28-a8c9-938a10a6e91f"/>
    <ds:schemaRef ds:uri="cc961367-9d6a-4e82-927b-516a5eee2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BCBA64-6FE6-4827-9905-1FCB83ABA58C}">
  <ds:schemaRefs>
    <ds:schemaRef ds:uri="http://schemas.microsoft.com/office/2006/metadata/properties"/>
    <ds:schemaRef ds:uri="http://schemas.microsoft.com/office/infopath/2007/PartnerControls"/>
    <ds:schemaRef ds:uri="cc961367-9d6a-4e82-927b-516a5eee2538"/>
    <ds:schemaRef ds:uri="66724721-cb60-4f28-a8c9-938a10a6e91f"/>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17</TotalTime>
  <Pages>15</Pages>
  <Words>6713</Words>
  <Characters>38135</Characters>
  <Application>Microsoft Office Word</Application>
  <DocSecurity>0</DocSecurity>
  <Lines>706</Lines>
  <Paragraphs>329</Paragraphs>
  <ScaleCrop>false</ScaleCrop>
  <HeadingPairs>
    <vt:vector size="2" baseType="variant">
      <vt:variant>
        <vt:lpstr>Title</vt:lpstr>
      </vt:variant>
      <vt:variant>
        <vt:i4>1</vt:i4>
      </vt:variant>
    </vt:vector>
  </HeadingPairs>
  <TitlesOfParts>
    <vt:vector size="1" baseType="lpstr">
      <vt:lpstr/>
    </vt:vector>
  </TitlesOfParts>
  <Company>University of Stirling</Company>
  <LinksUpToDate>false</LinksUpToDate>
  <CharactersWithSpaces>44519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Gilmour</dc:creator>
  <cp:keywords/>
  <dc:description/>
  <cp:lastModifiedBy>Helen Cheyne</cp:lastModifiedBy>
  <cp:revision>3</cp:revision>
  <dcterms:created xsi:type="dcterms:W3CDTF">2024-12-03T19:36:00Z</dcterms:created>
  <dcterms:modified xsi:type="dcterms:W3CDTF">2024-12-05T14:53:00Z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0x01010068AFD7FAC234B744B591B312FE28BB6E</vt:lpwstr>
  </property>
  <property fmtid="{D5CDD505-2E9C-101B-9397-08002B2CF9AE}" pid="3" name="MediaServiceImageTags">
    <vt:lpwstr/>
  </property>
</Properties>
</file>